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EF" w:rsidRDefault="005D67EF" w:rsidP="005D67EF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EF" w:rsidRDefault="005D67EF" w:rsidP="005D67EF">
      <w:pPr>
        <w:pStyle w:val="ab"/>
        <w:rPr>
          <w:b/>
        </w:rPr>
      </w:pPr>
      <w:r>
        <w:rPr>
          <w:b/>
        </w:rPr>
        <w:t>П О С Т А Н О В Л Е Н И Е</w:t>
      </w:r>
    </w:p>
    <w:p w:rsidR="005D67EF" w:rsidRDefault="002B50A3" w:rsidP="005D67EF">
      <w:pPr>
        <w:pStyle w:val="1"/>
      </w:pPr>
      <w:r>
        <w:t xml:space="preserve">АДМИНИСТРАЦИИ </w:t>
      </w:r>
      <w:r w:rsidR="005D67EF">
        <w:t>ОЛЬГИНСКОГО СЕЛЬСКОГО ПОСЕЛЕНИЯ</w:t>
      </w:r>
    </w:p>
    <w:p w:rsidR="005D67EF" w:rsidRPr="005D67EF" w:rsidRDefault="005D67EF" w:rsidP="005D67EF">
      <w:pPr>
        <w:pStyle w:val="5"/>
        <w:rPr>
          <w:sz w:val="28"/>
        </w:rPr>
      </w:pPr>
      <w:r>
        <w:rPr>
          <w:sz w:val="28"/>
        </w:rPr>
        <w:t>АБИНСКОГО РАЙОНА</w:t>
      </w:r>
    </w:p>
    <w:p w:rsidR="005D67EF" w:rsidRDefault="005D67EF" w:rsidP="005D67EF">
      <w:pPr>
        <w:jc w:val="center"/>
        <w:rPr>
          <w:sz w:val="24"/>
        </w:rPr>
      </w:pPr>
      <w:r>
        <w:rPr>
          <w:sz w:val="24"/>
        </w:rPr>
        <w:t>от</w:t>
      </w:r>
      <w:r w:rsidR="003D54C5">
        <w:rPr>
          <w:sz w:val="24"/>
        </w:rPr>
        <w:t xml:space="preserve"> 29.10.2014г.</w:t>
      </w:r>
      <w:r>
        <w:rPr>
          <w:sz w:val="24"/>
        </w:rPr>
        <w:t xml:space="preserve">                                                                                                                         № </w:t>
      </w:r>
      <w:r w:rsidR="003D54C5">
        <w:rPr>
          <w:sz w:val="24"/>
        </w:rPr>
        <w:t>177</w:t>
      </w:r>
    </w:p>
    <w:p w:rsidR="00681ED3" w:rsidRPr="005D67EF" w:rsidRDefault="005D67EF" w:rsidP="005D67EF">
      <w:pPr>
        <w:jc w:val="center"/>
        <w:rPr>
          <w:sz w:val="24"/>
        </w:rPr>
      </w:pPr>
      <w:r>
        <w:rPr>
          <w:sz w:val="24"/>
        </w:rPr>
        <w:t xml:space="preserve"> хутор Ольгинский</w:t>
      </w:r>
    </w:p>
    <w:p w:rsidR="0098281A" w:rsidRPr="00862D9B" w:rsidRDefault="0098281A" w:rsidP="00F06ED5">
      <w:pPr>
        <w:spacing w:after="0" w:line="240" w:lineRule="auto"/>
        <w:ind w:firstLine="851"/>
        <w:jc w:val="center"/>
        <w:rPr>
          <w:color w:val="000000"/>
          <w:sz w:val="24"/>
          <w:szCs w:val="24"/>
        </w:rPr>
      </w:pPr>
    </w:p>
    <w:p w:rsidR="007B755D" w:rsidRPr="007669FD" w:rsidRDefault="007B755D" w:rsidP="003925F0">
      <w:pPr>
        <w:spacing w:after="0" w:line="240" w:lineRule="auto"/>
        <w:jc w:val="center"/>
        <w:rPr>
          <w:b/>
          <w:bCs/>
          <w:color w:val="000000"/>
        </w:rPr>
      </w:pPr>
      <w:r w:rsidRPr="007669FD">
        <w:rPr>
          <w:b/>
          <w:bCs/>
          <w:color w:val="000000"/>
        </w:rPr>
        <w:t xml:space="preserve">Об утверждении порядка разработки и реализации </w:t>
      </w:r>
    </w:p>
    <w:p w:rsidR="00F41D7F" w:rsidRDefault="009721A6" w:rsidP="00F41D7F">
      <w:pPr>
        <w:spacing w:after="0" w:line="240" w:lineRule="auto"/>
        <w:jc w:val="center"/>
        <w:rPr>
          <w:b/>
          <w:bCs/>
          <w:color w:val="000000"/>
        </w:rPr>
      </w:pPr>
      <w:r w:rsidRPr="007669FD">
        <w:rPr>
          <w:b/>
          <w:bCs/>
          <w:color w:val="000000"/>
        </w:rPr>
        <w:t>муниципальных</w:t>
      </w:r>
      <w:r w:rsidR="002F2B06">
        <w:rPr>
          <w:b/>
          <w:bCs/>
          <w:color w:val="000000"/>
        </w:rPr>
        <w:t xml:space="preserve"> </w:t>
      </w:r>
      <w:r w:rsidR="002F2B06" w:rsidRPr="007669FD">
        <w:rPr>
          <w:b/>
          <w:bCs/>
          <w:color w:val="000000"/>
        </w:rPr>
        <w:t>программ</w:t>
      </w:r>
      <w:r w:rsidR="002F2B06">
        <w:rPr>
          <w:b/>
          <w:bCs/>
          <w:color w:val="000000"/>
        </w:rPr>
        <w:t xml:space="preserve"> и ведомственных целевых программ </w:t>
      </w:r>
      <w:r w:rsidR="00F41D7F">
        <w:rPr>
          <w:b/>
          <w:bCs/>
          <w:color w:val="000000"/>
        </w:rPr>
        <w:t xml:space="preserve">Ольгинского сельского поселения </w:t>
      </w:r>
    </w:p>
    <w:p w:rsidR="007B755D" w:rsidRPr="007669FD" w:rsidRDefault="00F41D7F" w:rsidP="00F41D7F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Абинского района</w:t>
      </w:r>
    </w:p>
    <w:p w:rsidR="007B755D" w:rsidRPr="001A2EE8" w:rsidRDefault="007B755D" w:rsidP="00F06ED5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:rsidR="007B755D" w:rsidRPr="001A2EE8" w:rsidRDefault="007B755D" w:rsidP="00F06ED5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:rsidR="007B755D" w:rsidRPr="007669FD" w:rsidRDefault="007B755D" w:rsidP="00601F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7669FD">
        <w:rPr>
          <w:color w:val="000000"/>
        </w:rPr>
        <w:t xml:space="preserve">В </w:t>
      </w:r>
      <w:r w:rsidR="00C47346">
        <w:rPr>
          <w:color w:val="000000"/>
        </w:rPr>
        <w:t xml:space="preserve">связи с изменением, внесенным в статью </w:t>
      </w:r>
      <w:r w:rsidR="003C1DA7">
        <w:rPr>
          <w:color w:val="000000"/>
        </w:rPr>
        <w:t xml:space="preserve">179 </w:t>
      </w:r>
      <w:r w:rsidRPr="007669FD">
        <w:rPr>
          <w:color w:val="000000"/>
        </w:rPr>
        <w:t>Бюджетного</w:t>
      </w:r>
      <w:r w:rsidR="001A604A" w:rsidRPr="007669FD">
        <w:rPr>
          <w:color w:val="000000"/>
        </w:rPr>
        <w:t xml:space="preserve"> </w:t>
      </w:r>
      <w:r w:rsidRPr="007669FD">
        <w:rPr>
          <w:color w:val="000000"/>
        </w:rPr>
        <w:t>кодекса Российской</w:t>
      </w:r>
      <w:r w:rsidR="0017653D">
        <w:rPr>
          <w:color w:val="000000"/>
        </w:rPr>
        <w:t xml:space="preserve"> </w:t>
      </w:r>
      <w:r w:rsidRPr="007669FD">
        <w:rPr>
          <w:color w:val="000000"/>
        </w:rPr>
        <w:t>Федерации,</w:t>
      </w:r>
      <w:r w:rsidR="00381ECD">
        <w:rPr>
          <w:color w:val="000000"/>
        </w:rPr>
        <w:t xml:space="preserve"> </w:t>
      </w:r>
      <w:r w:rsidRPr="007669FD">
        <w:rPr>
          <w:color w:val="000000"/>
        </w:rPr>
        <w:t>Федеральным законом</w:t>
      </w:r>
      <w:r w:rsidR="001A604A" w:rsidRPr="007669FD">
        <w:rPr>
          <w:color w:val="000000"/>
        </w:rPr>
        <w:t xml:space="preserve"> </w:t>
      </w:r>
      <w:r w:rsidRPr="007669FD">
        <w:rPr>
          <w:color w:val="000000"/>
        </w:rPr>
        <w:t xml:space="preserve">от </w:t>
      </w:r>
      <w:r w:rsidR="0015183E" w:rsidRPr="007669FD">
        <w:t>7</w:t>
      </w:r>
      <w:r w:rsidR="0017653D">
        <w:t xml:space="preserve"> </w:t>
      </w:r>
      <w:r w:rsidR="0015183E" w:rsidRPr="007669FD">
        <w:t>мая</w:t>
      </w:r>
      <w:r w:rsidR="0017653D">
        <w:t xml:space="preserve"> </w:t>
      </w:r>
      <w:r w:rsidR="002B50A3">
        <w:t>2013</w:t>
      </w:r>
      <w:r w:rsidR="0015183E" w:rsidRPr="007669FD">
        <w:t xml:space="preserve"> года №</w:t>
      </w:r>
      <w:r w:rsidR="0017653D">
        <w:t xml:space="preserve"> </w:t>
      </w:r>
      <w:r w:rsidR="0015183E" w:rsidRPr="007669FD">
        <w:t>104-ФЗ</w:t>
      </w:r>
      <w:r w:rsidR="00601F8A" w:rsidRPr="007669FD">
        <w:t xml:space="preserve"> </w:t>
      </w:r>
      <w:r w:rsidRPr="007669FD">
        <w:rPr>
          <w:color w:val="000000"/>
        </w:rPr>
        <w:t>«</w:t>
      </w:r>
      <w:r w:rsidR="002B50A3">
        <w:t>О внесении</w:t>
      </w:r>
      <w:r w:rsidR="00F63CF9" w:rsidRPr="007669FD">
        <w:t xml:space="preserve"> </w:t>
      </w:r>
      <w:r w:rsidR="00601F8A" w:rsidRPr="007669FD">
        <w:t>изменений в Бюджетный кодекс Российской Федерации и отдельные законодательные акты Российской Федерации</w:t>
      </w:r>
      <w:r w:rsidR="00215148">
        <w:t>»</w:t>
      </w:r>
      <w:r w:rsidR="00601F8A" w:rsidRPr="007669FD">
        <w:t xml:space="preserve"> </w:t>
      </w:r>
      <w:r w:rsidR="00B02D08">
        <w:rPr>
          <w:color w:val="000000"/>
        </w:rPr>
        <w:t>и в соотве</w:t>
      </w:r>
      <w:r w:rsidR="005D67EF">
        <w:rPr>
          <w:color w:val="000000"/>
        </w:rPr>
        <w:t>тствии с</w:t>
      </w:r>
      <w:r w:rsidR="00B02D08">
        <w:rPr>
          <w:color w:val="000000"/>
        </w:rPr>
        <w:t xml:space="preserve"> устав</w:t>
      </w:r>
      <w:r w:rsidR="005D67EF">
        <w:rPr>
          <w:color w:val="000000"/>
        </w:rPr>
        <w:t xml:space="preserve">ом </w:t>
      </w:r>
      <w:r w:rsidR="00F41D7F">
        <w:rPr>
          <w:color w:val="000000"/>
        </w:rPr>
        <w:t>Ольгинского сельского поселения Абинского района</w:t>
      </w:r>
      <w:r w:rsidR="003E687F">
        <w:rPr>
          <w:color w:val="000000"/>
        </w:rPr>
        <w:t xml:space="preserve"> </w:t>
      </w:r>
      <w:r w:rsidRPr="007669FD">
        <w:rPr>
          <w:color w:val="000000"/>
        </w:rPr>
        <w:t>администрация</w:t>
      </w:r>
      <w:r w:rsidR="002B50A3">
        <w:rPr>
          <w:color w:val="000000"/>
        </w:rPr>
        <w:t xml:space="preserve"> </w:t>
      </w:r>
      <w:r w:rsidR="00F41D7F">
        <w:rPr>
          <w:color w:val="000000"/>
        </w:rPr>
        <w:t>Ольгинского сельского поселения Абинского района</w:t>
      </w:r>
      <w:r w:rsidRPr="007669FD">
        <w:rPr>
          <w:color w:val="000000"/>
        </w:rPr>
        <w:t xml:space="preserve"> </w:t>
      </w:r>
      <w:r w:rsidRPr="007669FD">
        <w:rPr>
          <w:b/>
          <w:bCs/>
          <w:color w:val="000000"/>
        </w:rPr>
        <w:t xml:space="preserve">п о с </w:t>
      </w:r>
      <w:proofErr w:type="gramStart"/>
      <w:r w:rsidRPr="007669FD">
        <w:rPr>
          <w:b/>
          <w:bCs/>
          <w:color w:val="000000"/>
        </w:rPr>
        <w:t>т</w:t>
      </w:r>
      <w:proofErr w:type="gramEnd"/>
      <w:r w:rsidRPr="007669FD">
        <w:rPr>
          <w:b/>
          <w:bCs/>
          <w:color w:val="000000"/>
        </w:rPr>
        <w:t xml:space="preserve"> а н о в л я е т</w:t>
      </w:r>
      <w:r w:rsidRPr="007669FD">
        <w:rPr>
          <w:color w:val="000000"/>
        </w:rPr>
        <w:t>:</w:t>
      </w:r>
    </w:p>
    <w:p w:rsidR="007B755D" w:rsidRPr="002F2B06" w:rsidRDefault="007B755D" w:rsidP="002F2B0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color w:val="000000"/>
        </w:rPr>
      </w:pPr>
      <w:r w:rsidRPr="002F2B06">
        <w:rPr>
          <w:color w:val="000000"/>
        </w:rPr>
        <w:t>Утвердить п</w:t>
      </w:r>
      <w:r w:rsidR="00E55648" w:rsidRPr="002F2B06">
        <w:rPr>
          <w:color w:val="000000"/>
        </w:rPr>
        <w:t>орядок разработки и реализации муниципальных</w:t>
      </w:r>
      <w:r w:rsidRPr="002F2B06">
        <w:rPr>
          <w:color w:val="000000"/>
        </w:rPr>
        <w:t xml:space="preserve"> программ </w:t>
      </w:r>
      <w:r w:rsidR="00F41D7F" w:rsidRPr="002F2B06">
        <w:rPr>
          <w:color w:val="000000"/>
        </w:rPr>
        <w:t>Ольгинского сельского поселения Абинского района</w:t>
      </w:r>
      <w:r w:rsidR="002F2B06">
        <w:rPr>
          <w:color w:val="000000"/>
        </w:rPr>
        <w:t xml:space="preserve"> </w:t>
      </w:r>
      <w:r w:rsidR="00114919" w:rsidRPr="002F2B06">
        <w:rPr>
          <w:color w:val="000000"/>
        </w:rPr>
        <w:t>(прил</w:t>
      </w:r>
      <w:r w:rsidR="002F2B06" w:rsidRPr="002F2B06">
        <w:rPr>
          <w:color w:val="000000"/>
        </w:rPr>
        <w:t>ожение №1</w:t>
      </w:r>
      <w:r w:rsidR="00114919" w:rsidRPr="002F2B06">
        <w:rPr>
          <w:color w:val="000000"/>
        </w:rPr>
        <w:t>)</w:t>
      </w:r>
      <w:r w:rsidRPr="002F2B06">
        <w:rPr>
          <w:color w:val="000000"/>
        </w:rPr>
        <w:t>.</w:t>
      </w:r>
      <w:r w:rsidR="00422C1D" w:rsidRPr="002F2B06">
        <w:rPr>
          <w:color w:val="000000"/>
        </w:rPr>
        <w:t xml:space="preserve"> </w:t>
      </w:r>
    </w:p>
    <w:p w:rsidR="002F2B06" w:rsidRPr="002F2B06" w:rsidRDefault="002F2B06" w:rsidP="002F2B06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color w:val="000000"/>
        </w:rPr>
      </w:pPr>
      <w:r>
        <w:rPr>
          <w:color w:val="000000"/>
        </w:rPr>
        <w:t xml:space="preserve">Утвердить порядок разработки и </w:t>
      </w:r>
      <w:r w:rsidR="002B50A3">
        <w:rPr>
          <w:color w:val="000000"/>
        </w:rPr>
        <w:t xml:space="preserve">реализации </w:t>
      </w:r>
      <w:r>
        <w:rPr>
          <w:color w:val="000000"/>
        </w:rPr>
        <w:t>ведомственных целевых программ Ольгинского сельского поселения (приложение№2).</w:t>
      </w:r>
    </w:p>
    <w:p w:rsidR="007B755D" w:rsidRDefault="002F2B06" w:rsidP="00F06ED5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="007B755D" w:rsidRPr="007669FD">
        <w:rPr>
          <w:color w:val="000000"/>
        </w:rPr>
        <w:t xml:space="preserve">. Отраслевым (функциональным) органам </w:t>
      </w:r>
      <w:r w:rsidR="00F41D7F">
        <w:rPr>
          <w:color w:val="000000"/>
        </w:rPr>
        <w:t xml:space="preserve">администрации Ольгинского сельского поселения </w:t>
      </w:r>
      <w:r w:rsidR="007B755D" w:rsidRPr="007669FD">
        <w:rPr>
          <w:color w:val="000000"/>
        </w:rPr>
        <w:t>привести в соответствие с настоящим порядк</w:t>
      </w:r>
      <w:r w:rsidR="00C55850" w:rsidRPr="007669FD">
        <w:rPr>
          <w:color w:val="000000"/>
        </w:rPr>
        <w:t>о</w:t>
      </w:r>
      <w:r w:rsidR="007B755D" w:rsidRPr="007669FD">
        <w:rPr>
          <w:color w:val="000000"/>
        </w:rPr>
        <w:t xml:space="preserve">м в срок до 1 </w:t>
      </w:r>
      <w:r w:rsidR="00F41D7F">
        <w:rPr>
          <w:color w:val="000000"/>
        </w:rPr>
        <w:t xml:space="preserve">сентября </w:t>
      </w:r>
      <w:r w:rsidR="007B755D" w:rsidRPr="007669FD">
        <w:rPr>
          <w:color w:val="000000"/>
        </w:rPr>
        <w:t>201</w:t>
      </w:r>
      <w:r w:rsidR="00681ED3" w:rsidRPr="007669FD">
        <w:rPr>
          <w:color w:val="000000"/>
        </w:rPr>
        <w:t>4</w:t>
      </w:r>
      <w:r w:rsidR="007B755D" w:rsidRPr="007669FD">
        <w:rPr>
          <w:color w:val="000000"/>
        </w:rPr>
        <w:t xml:space="preserve"> года, ранее утвержденные, долгосрочные и ведомственные целевые программы </w:t>
      </w:r>
      <w:r w:rsidR="00F41D7F">
        <w:rPr>
          <w:color w:val="000000"/>
        </w:rPr>
        <w:t>Ольгинского сельского поселения</w:t>
      </w:r>
      <w:r w:rsidR="007B755D" w:rsidRPr="007669FD">
        <w:rPr>
          <w:color w:val="000000"/>
        </w:rPr>
        <w:t>.</w:t>
      </w:r>
    </w:p>
    <w:p w:rsidR="0052181B" w:rsidRPr="002F2B06" w:rsidRDefault="002F2B06" w:rsidP="002F2B06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433A09" w:rsidRPr="002F2B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2F2B06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постановление главы Ольгинского сельского поселения от 19 февраля 2009 года № 12 «</w:t>
      </w:r>
      <w:r w:rsidRPr="002F2B06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целевых программ Ольгинского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33A09" w:rsidRDefault="002F2B06" w:rsidP="00F06ED5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52181B" w:rsidRPr="00626759">
        <w:rPr>
          <w:color w:val="000000"/>
        </w:rPr>
        <w:t xml:space="preserve">. </w:t>
      </w:r>
      <w:r w:rsidR="00433A09">
        <w:rPr>
          <w:color w:val="000000"/>
        </w:rPr>
        <w:t xml:space="preserve">Общему отделу администрации </w:t>
      </w:r>
      <w:r>
        <w:rPr>
          <w:color w:val="000000"/>
        </w:rPr>
        <w:t xml:space="preserve">Ольгинского сельского поселения </w:t>
      </w:r>
      <w:r w:rsidR="00433A09">
        <w:rPr>
          <w:color w:val="000000"/>
        </w:rPr>
        <w:t>(</w:t>
      </w:r>
      <w:r>
        <w:rPr>
          <w:color w:val="000000"/>
        </w:rPr>
        <w:t>Сущенко</w:t>
      </w:r>
      <w:r w:rsidR="00433A09">
        <w:rPr>
          <w:color w:val="000000"/>
        </w:rPr>
        <w:t xml:space="preserve">) </w:t>
      </w:r>
      <w:r w:rsidR="005D67EF">
        <w:rPr>
          <w:color w:val="000000"/>
        </w:rPr>
        <w:t>обнародовать</w:t>
      </w:r>
      <w:r w:rsidR="00433A09">
        <w:rPr>
          <w:color w:val="000000"/>
        </w:rPr>
        <w:t xml:space="preserve"> настоящее постановление в </w:t>
      </w:r>
      <w:r w:rsidR="005D67EF">
        <w:rPr>
          <w:color w:val="000000"/>
        </w:rPr>
        <w:t>установленном законом порядке</w:t>
      </w:r>
      <w:r w:rsidR="00433A09">
        <w:rPr>
          <w:color w:val="000000"/>
        </w:rPr>
        <w:t xml:space="preserve"> и разместить на официальном сайте органов местного самоуправления муниципального образования Абинский район</w:t>
      </w:r>
      <w:r w:rsidR="003310AC">
        <w:rPr>
          <w:color w:val="000000"/>
        </w:rPr>
        <w:t>.</w:t>
      </w:r>
    </w:p>
    <w:p w:rsidR="005E1756" w:rsidRDefault="00961589" w:rsidP="00F06ED5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="007B755D" w:rsidRPr="00D345A6">
        <w:rPr>
          <w:color w:val="000000"/>
        </w:rPr>
        <w:t>. П</w:t>
      </w:r>
      <w:r w:rsidR="005E1756">
        <w:rPr>
          <w:color w:val="000000"/>
        </w:rPr>
        <w:t xml:space="preserve">остановление вступает в силу </w:t>
      </w:r>
      <w:r w:rsidR="00EA0B30">
        <w:rPr>
          <w:color w:val="000000"/>
        </w:rPr>
        <w:t xml:space="preserve">со дня его официального </w:t>
      </w:r>
      <w:r w:rsidR="005D67EF">
        <w:rPr>
          <w:color w:val="000000"/>
        </w:rPr>
        <w:t>обнародования</w:t>
      </w:r>
      <w:r w:rsidR="005E1756">
        <w:rPr>
          <w:color w:val="000000"/>
        </w:rPr>
        <w:t xml:space="preserve">. </w:t>
      </w:r>
    </w:p>
    <w:p w:rsidR="007B755D" w:rsidRPr="00C446FC" w:rsidRDefault="007B755D" w:rsidP="00F06ED5">
      <w:pPr>
        <w:spacing w:after="0" w:line="240" w:lineRule="auto"/>
        <w:ind w:firstLine="851"/>
        <w:jc w:val="both"/>
        <w:rPr>
          <w:color w:val="000000"/>
          <w:sz w:val="22"/>
          <w:szCs w:val="22"/>
        </w:rPr>
      </w:pPr>
    </w:p>
    <w:p w:rsidR="00C446FC" w:rsidRPr="00C446FC" w:rsidRDefault="00C446FC" w:rsidP="00F06ED5">
      <w:pPr>
        <w:spacing w:after="0" w:line="240" w:lineRule="auto"/>
        <w:ind w:firstLine="851"/>
        <w:jc w:val="both"/>
        <w:rPr>
          <w:color w:val="000000"/>
          <w:sz w:val="22"/>
          <w:szCs w:val="22"/>
        </w:rPr>
      </w:pPr>
    </w:p>
    <w:p w:rsidR="00D405C5" w:rsidRPr="009911C3" w:rsidRDefault="009911C3" w:rsidP="009911C3">
      <w:pPr>
        <w:spacing w:after="0" w:line="240" w:lineRule="auto"/>
        <w:jc w:val="both"/>
        <w:rPr>
          <w:color w:val="000000"/>
        </w:rPr>
      </w:pPr>
      <w:r w:rsidRPr="009911C3">
        <w:rPr>
          <w:color w:val="000000"/>
        </w:rPr>
        <w:t xml:space="preserve">Исполняющий обязанности </w:t>
      </w:r>
    </w:p>
    <w:p w:rsidR="005D67EF" w:rsidRDefault="009911C3" w:rsidP="005D67EF">
      <w:pPr>
        <w:spacing w:after="0" w:line="240" w:lineRule="auto"/>
        <w:rPr>
          <w:color w:val="000000"/>
        </w:rPr>
      </w:pPr>
      <w:r>
        <w:rPr>
          <w:color w:val="000000"/>
        </w:rPr>
        <w:t>главы</w:t>
      </w:r>
      <w:r w:rsidR="007B755D" w:rsidRPr="007669FD">
        <w:rPr>
          <w:color w:val="000000"/>
        </w:rPr>
        <w:t xml:space="preserve"> </w:t>
      </w:r>
      <w:r w:rsidR="000D43AD">
        <w:rPr>
          <w:color w:val="000000"/>
        </w:rPr>
        <w:t xml:space="preserve">  </w:t>
      </w:r>
      <w:r w:rsidR="005D67EF">
        <w:rPr>
          <w:color w:val="000000"/>
        </w:rPr>
        <w:t>Ольгинского сельского поселения</w:t>
      </w:r>
      <w:r w:rsidR="007A680F">
        <w:rPr>
          <w:color w:val="000000"/>
        </w:rPr>
        <w:tab/>
      </w:r>
      <w:r w:rsidR="005D67EF">
        <w:rPr>
          <w:color w:val="000000"/>
        </w:rPr>
        <w:t xml:space="preserve"> </w:t>
      </w:r>
      <w:r w:rsidR="002B50A3">
        <w:rPr>
          <w:color w:val="000000"/>
        </w:rPr>
        <w:t>подпись</w:t>
      </w:r>
      <w:r w:rsidR="007A680F">
        <w:rPr>
          <w:color w:val="000000"/>
        </w:rPr>
        <w:tab/>
      </w:r>
      <w:r w:rsidR="007A680F">
        <w:rPr>
          <w:color w:val="000000"/>
        </w:rPr>
        <w:tab/>
      </w:r>
      <w:r w:rsidR="005D67EF">
        <w:rPr>
          <w:color w:val="000000"/>
        </w:rPr>
        <w:t>Е.А. Сущенко</w:t>
      </w:r>
    </w:p>
    <w:p w:rsidR="005D67EF" w:rsidRDefault="005D67EF" w:rsidP="005D67EF">
      <w:pPr>
        <w:spacing w:after="0" w:line="240" w:lineRule="auto"/>
        <w:rPr>
          <w:color w:val="000000"/>
        </w:rPr>
      </w:pPr>
    </w:p>
    <w:p w:rsidR="002B50A3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:rsidR="002B50A3" w:rsidRPr="004B785F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>
        <w:rPr>
          <w:color w:val="000000"/>
        </w:rPr>
        <w:t>УТВЕРЖДЕН</w:t>
      </w:r>
      <w:r w:rsidRPr="004B785F">
        <w:rPr>
          <w:color w:val="000000"/>
        </w:rPr>
        <w:t xml:space="preserve"> </w:t>
      </w:r>
    </w:p>
    <w:p w:rsidR="002B50A3" w:rsidRPr="004B785F" w:rsidRDefault="002B50A3" w:rsidP="002B50A3">
      <w:pPr>
        <w:spacing w:after="0" w:line="240" w:lineRule="auto"/>
        <w:rPr>
          <w:color w:val="000000"/>
        </w:rPr>
      </w:pPr>
    </w:p>
    <w:p w:rsidR="002B50A3" w:rsidRPr="004B785F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>
        <w:rPr>
          <w:color w:val="000000"/>
        </w:rPr>
        <w:t>постановлением</w:t>
      </w:r>
      <w:r w:rsidRPr="004B785F">
        <w:rPr>
          <w:color w:val="000000"/>
        </w:rPr>
        <w:t xml:space="preserve"> администрации </w:t>
      </w:r>
    </w:p>
    <w:p w:rsidR="002B50A3" w:rsidRPr="004B785F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>
        <w:rPr>
          <w:color w:val="000000"/>
        </w:rPr>
        <w:t>Ольгинского сельского поселения</w:t>
      </w:r>
    </w:p>
    <w:p w:rsidR="002B50A3" w:rsidRPr="004B785F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 w:rsidRPr="004B785F">
        <w:rPr>
          <w:color w:val="000000"/>
        </w:rPr>
        <w:t>Абинск</w:t>
      </w:r>
      <w:r>
        <w:rPr>
          <w:color w:val="000000"/>
        </w:rPr>
        <w:t>ого</w:t>
      </w:r>
      <w:r w:rsidRPr="004B785F">
        <w:rPr>
          <w:color w:val="000000"/>
        </w:rPr>
        <w:t xml:space="preserve"> район</w:t>
      </w:r>
      <w:r>
        <w:rPr>
          <w:color w:val="000000"/>
        </w:rPr>
        <w:t>а</w:t>
      </w:r>
    </w:p>
    <w:p w:rsidR="002B50A3" w:rsidRPr="004B785F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 w:rsidRPr="004B785F">
        <w:rPr>
          <w:color w:val="000000"/>
        </w:rPr>
        <w:t>от</w:t>
      </w:r>
      <w:r w:rsidR="003D54C5">
        <w:rPr>
          <w:color w:val="000000"/>
        </w:rPr>
        <w:t>29.10.2014г.</w:t>
      </w:r>
      <w:r w:rsidRPr="004B785F">
        <w:rPr>
          <w:color w:val="000000"/>
        </w:rPr>
        <w:t xml:space="preserve"> № </w:t>
      </w:r>
      <w:r w:rsidR="003D54C5">
        <w:rPr>
          <w:color w:val="000000"/>
        </w:rPr>
        <w:t>177</w:t>
      </w:r>
    </w:p>
    <w:p w:rsidR="002B50A3" w:rsidRPr="004B785F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4B785F" w:rsidRDefault="002B50A3" w:rsidP="002B50A3">
      <w:pPr>
        <w:spacing w:after="0" w:line="240" w:lineRule="auto"/>
        <w:jc w:val="center"/>
        <w:rPr>
          <w:color w:val="000000"/>
        </w:rPr>
      </w:pPr>
    </w:p>
    <w:p w:rsidR="002B50A3" w:rsidRPr="004B785F" w:rsidRDefault="002B50A3" w:rsidP="002B50A3">
      <w:pPr>
        <w:spacing w:after="0" w:line="240" w:lineRule="auto"/>
        <w:jc w:val="center"/>
        <w:rPr>
          <w:b/>
          <w:bCs/>
          <w:color w:val="000000"/>
        </w:rPr>
      </w:pPr>
      <w:r w:rsidRPr="004B785F">
        <w:rPr>
          <w:b/>
          <w:bCs/>
          <w:color w:val="000000"/>
        </w:rPr>
        <w:t>Порядок</w:t>
      </w:r>
    </w:p>
    <w:p w:rsidR="002B50A3" w:rsidRPr="004B785F" w:rsidRDefault="002B50A3" w:rsidP="002B50A3">
      <w:pPr>
        <w:spacing w:after="0" w:line="240" w:lineRule="auto"/>
        <w:jc w:val="center"/>
        <w:rPr>
          <w:b/>
          <w:bCs/>
          <w:color w:val="000000"/>
        </w:rPr>
      </w:pPr>
      <w:r w:rsidRPr="004B785F">
        <w:rPr>
          <w:b/>
          <w:bCs/>
          <w:color w:val="000000"/>
        </w:rPr>
        <w:t>разработки и реализации муниципальных программ</w:t>
      </w:r>
    </w:p>
    <w:p w:rsidR="002B50A3" w:rsidRPr="004B785F" w:rsidRDefault="002B50A3" w:rsidP="002B50A3">
      <w:pPr>
        <w:spacing w:after="0" w:line="240" w:lineRule="auto"/>
        <w:jc w:val="center"/>
        <w:rPr>
          <w:color w:val="000000"/>
        </w:rPr>
      </w:pPr>
      <w:r w:rsidRPr="004B785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Ольгинского сельского поселения</w:t>
      </w:r>
      <w:r w:rsidRPr="004B785F">
        <w:rPr>
          <w:color w:val="000000"/>
        </w:rPr>
        <w:t xml:space="preserve"> </w:t>
      </w:r>
      <w:r w:rsidRPr="007A7FB9">
        <w:rPr>
          <w:b/>
          <w:color w:val="000000"/>
        </w:rPr>
        <w:t>Абинского района</w:t>
      </w:r>
    </w:p>
    <w:p w:rsidR="002B50A3" w:rsidRPr="004B785F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4B785F" w:rsidRDefault="002B50A3" w:rsidP="002B50A3">
      <w:pPr>
        <w:spacing w:after="0" w:line="240" w:lineRule="auto"/>
        <w:jc w:val="center"/>
        <w:rPr>
          <w:color w:val="000000"/>
        </w:rPr>
      </w:pPr>
      <w:r w:rsidRPr="004B785F">
        <w:rPr>
          <w:color w:val="000000"/>
        </w:rPr>
        <w:t xml:space="preserve">1. Общие положения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1.1. Порядок разработки и реализации муниципальных программ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(далее - Порядок) определяет основные требования к процедуре разработки, утверждения и реализации муниципальных программ, а также проведения оценки эффективности их реализации. 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rPr>
          <w:color w:val="000000"/>
        </w:rPr>
        <w:t xml:space="preserve">1.2. При формировании </w:t>
      </w:r>
      <w:r w:rsidRPr="004B785F">
        <w:t>муниципальных программ применяются следующие понятия: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муниципальная программа - система мероприятий (взаимоувязанных по задачам, срокам осуществления и ресурсам), </w:t>
      </w:r>
      <w:r w:rsidRPr="004B785F">
        <w:rPr>
          <w:color w:val="000000"/>
        </w:rPr>
        <w:t xml:space="preserve">обеспечивающих эффективное решение вопросов местного значения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и межведомственных задач </w:t>
      </w:r>
      <w:r>
        <w:rPr>
          <w:color w:val="000000"/>
        </w:rPr>
        <w:t>Ольгинского сельского поселения Абинского района</w:t>
      </w:r>
      <w:r w:rsidRPr="004B785F">
        <w:t>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подпрограмма муниципальной программы (далее - подпрограмма) - комплекс взаимоувязанных по целям, срокам и ресурсам мероприятий, направленных на решение отдельных целей и задач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координатор муниципальной программы – отраслевой (функциональный) орган администрации </w:t>
      </w:r>
      <w:r>
        <w:t>Ольгинского сельского поселения Абинского района</w:t>
      </w:r>
      <w:r w:rsidR="003D54C5">
        <w:t xml:space="preserve">, осуществляющий </w:t>
      </w:r>
      <w:r w:rsidRPr="004B785F">
        <w:t>разработку и реализацию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координатор подпрограммы - отраслевой (функциональный) орган администрации </w:t>
      </w:r>
      <w:r>
        <w:t>Ольгинского сельского поселения Абинского района</w:t>
      </w:r>
      <w:r w:rsidRPr="004B785F">
        <w:t>, являющийся ответственным за разработку и реализацию подпрограммы;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целевой показатель - количественная характеристика достижения цели муниципа</w:t>
      </w:r>
      <w:r w:rsidR="003D54C5">
        <w:t>льной</w:t>
      </w:r>
      <w:r>
        <w:t xml:space="preserve"> программы (подпрограммы).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1.3. В</w:t>
      </w:r>
      <w:r w:rsidRPr="004B785F">
        <w:t xml:space="preserve"> состав муниципальной программы могут быть включены подпрограммы, ведомственные целевые программы и отдельные мероприятия.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В муниципальные программы (подпрограммы) могут быть включены мероприятия, направленные на достижение целей и решение задач </w:t>
      </w:r>
      <w:r w:rsidRPr="004B785F">
        <w:lastRenderedPageBreak/>
        <w:t xml:space="preserve">муниципальной программы (подпрограммы), в том числе создание условий для ее реализации, предусматривающие финансирование содержания отраслевых (функциональных) органов администрации </w:t>
      </w:r>
      <w:r>
        <w:t>Ольгинского сельского поселения Абинского района</w:t>
      </w:r>
      <w:r w:rsidRPr="004B785F">
        <w:t>, обеспечение деятельности муниципальных учреждений, находящихся в их ведомственной (отраслевой) принадлежности, участвующих в реа</w:t>
      </w:r>
      <w:r>
        <w:t xml:space="preserve">лизации муниципальной программы.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1.4. В работе с муниципальными программами выделяются следующие этапы: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t xml:space="preserve">1) предложение главе </w:t>
      </w:r>
      <w:r>
        <w:t>Ольгинского сельского поселения Абинского района</w:t>
      </w:r>
      <w:r w:rsidRPr="004B785F">
        <w:t xml:space="preserve"> о разработке муниципальной программы с приложением расчетов обоснований потребности бюджетных средств с разбивкой по годам или сметы на выполнение работ на весь период реализации мероприятия муниципальной программы</w:t>
      </w:r>
      <w:r>
        <w:rPr>
          <w:color w:val="000000"/>
        </w:rPr>
        <w:t>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2) формирование муниципальной программы и ее утверждение;</w:t>
      </w:r>
    </w:p>
    <w:p w:rsidR="002B50A3" w:rsidRPr="004B785F" w:rsidRDefault="003D54C5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3) управление реализацией муниципальной </w:t>
      </w:r>
      <w:r w:rsidR="002B50A3" w:rsidRPr="004B785F">
        <w:rPr>
          <w:color w:val="000000"/>
        </w:rPr>
        <w:t>программы;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4) оценка эффективности и результативности реализации муниципальной программы.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1.5. Постановление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об утверждении муниципальной программы, внесении изменений либо признании утратившим силу соответствующего правового акта размещается на официальном сайте органов местного самоуправления </w:t>
      </w:r>
      <w:r>
        <w:rPr>
          <w:color w:val="000000"/>
        </w:rPr>
        <w:t>Ольгинского сельского поселения Абинского района</w:t>
      </w:r>
      <w:r w:rsidR="003D54C5">
        <w:rPr>
          <w:color w:val="000000"/>
        </w:rPr>
        <w:t xml:space="preserve"> в сети «Интернет» (далее</w:t>
      </w:r>
      <w:r w:rsidRPr="004B785F">
        <w:rPr>
          <w:color w:val="000000"/>
        </w:rPr>
        <w:t xml:space="preserve"> - Официальный сайт).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1.6. Методическое руководство по разработке муниципальных программ осуществляет </w:t>
      </w:r>
      <w:r>
        <w:rPr>
          <w:color w:val="000000"/>
        </w:rPr>
        <w:t>финансовый отдел</w:t>
      </w:r>
      <w:r w:rsidRPr="004B785F">
        <w:rPr>
          <w:color w:val="000000"/>
        </w:rPr>
        <w:t xml:space="preserve"> </w:t>
      </w:r>
      <w:r>
        <w:rPr>
          <w:color w:val="000000"/>
        </w:rPr>
        <w:t>администрации Ольгинского сельского поселения Абинского района</w:t>
      </w:r>
      <w:r w:rsidRPr="004B785F">
        <w:rPr>
          <w:color w:val="000000"/>
        </w:rPr>
        <w:t>.</w:t>
      </w:r>
    </w:p>
    <w:p w:rsidR="002B50A3" w:rsidRPr="004B785F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DF0127" w:rsidRDefault="002B50A3" w:rsidP="002B50A3">
      <w:pPr>
        <w:spacing w:after="0" w:line="240" w:lineRule="auto"/>
        <w:jc w:val="center"/>
        <w:rPr>
          <w:color w:val="000000"/>
        </w:rPr>
      </w:pPr>
      <w:r w:rsidRPr="00DF0127">
        <w:rPr>
          <w:color w:val="000000"/>
        </w:rPr>
        <w:t>2. Отбор проблем для программной разработки</w:t>
      </w:r>
    </w:p>
    <w:p w:rsidR="002B50A3" w:rsidRPr="00DF0127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DF0127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DF0127">
        <w:rPr>
          <w:color w:val="000000"/>
        </w:rPr>
        <w:t xml:space="preserve">2.1. Инициаторами постановки проблемы для решения ее в рамках муниципальной программы выступают заинтересованные отраслевые (функциональные) органы администрации </w:t>
      </w:r>
      <w:r>
        <w:rPr>
          <w:color w:val="000000"/>
        </w:rPr>
        <w:t>Ольгинского сельского поселения Абинского района</w:t>
      </w:r>
      <w:r w:rsidRPr="00DF0127">
        <w:rPr>
          <w:color w:val="000000"/>
        </w:rPr>
        <w:t xml:space="preserve"> с учетом предложений главы </w:t>
      </w:r>
      <w:r>
        <w:rPr>
          <w:color w:val="000000"/>
        </w:rPr>
        <w:t>Ольгинского сельского поселения Абинского района</w:t>
      </w:r>
      <w:r w:rsidRPr="00DF0127">
        <w:rPr>
          <w:color w:val="000000"/>
        </w:rPr>
        <w:t xml:space="preserve">, юридических лиц, расположенных на территории муниципального образования и физических лиц, проживающих на территории муниципального образования исходя из прогнозов социально-экономического развития </w:t>
      </w:r>
      <w:r>
        <w:rPr>
          <w:color w:val="000000"/>
        </w:rPr>
        <w:t>Ольгинского сельского поселения</w:t>
      </w:r>
      <w:r w:rsidRPr="00DF0127">
        <w:rPr>
          <w:color w:val="000000"/>
        </w:rPr>
        <w:t>, с учетом возможностей финансового и ресурсного обеспечения.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DF0127">
        <w:rPr>
          <w:color w:val="000000"/>
        </w:rPr>
        <w:t>2.2. Отбор проблем для их программной разработки и решения определяется следующими факторами: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1) соответствие проблемы вопросам местного значения Ольгинского сельского поселения Абинского района;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2</w:t>
      </w:r>
      <w:r w:rsidRPr="004B785F">
        <w:rPr>
          <w:color w:val="000000"/>
        </w:rPr>
        <w:t>) значимость проблемы;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3</w:t>
      </w:r>
      <w:r w:rsidRPr="004B785F">
        <w:rPr>
          <w:color w:val="000000"/>
        </w:rPr>
        <w:t>) невозможность решить комплексно проблему в кратчайшие сроки;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4B785F">
        <w:rPr>
          <w:color w:val="000000"/>
        </w:rPr>
        <w:t xml:space="preserve">) обеспечение достижения целей и задач социально - экономического развития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;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Pr="004B785F">
        <w:rPr>
          <w:color w:val="000000"/>
        </w:rPr>
        <w:t>) принципиальная новизна и высокая эффективность меро</w:t>
      </w:r>
      <w:r>
        <w:rPr>
          <w:color w:val="000000"/>
        </w:rPr>
        <w:t>приятий муниципальной программы.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2.3. Основанием для разработки муниципальной программы является решение главы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 виде письменного поручения.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2.4.  </w:t>
      </w:r>
      <w:r>
        <w:rPr>
          <w:color w:val="000000"/>
        </w:rPr>
        <w:t>Разработанный в соответствии с требованиями настоящего Порядка п</w:t>
      </w:r>
      <w:r w:rsidRPr="004B785F">
        <w:rPr>
          <w:color w:val="000000"/>
        </w:rPr>
        <w:t>роект муниципальной программы</w:t>
      </w:r>
      <w:r>
        <w:rPr>
          <w:color w:val="000000"/>
        </w:rPr>
        <w:t xml:space="preserve"> </w:t>
      </w:r>
      <w:r w:rsidRPr="004B785F">
        <w:rPr>
          <w:color w:val="000000"/>
        </w:rPr>
        <w:t xml:space="preserve">направляется </w:t>
      </w:r>
      <w:r>
        <w:rPr>
          <w:color w:val="000000"/>
        </w:rPr>
        <w:t xml:space="preserve">координатором муниципальной программы </w:t>
      </w:r>
      <w:r w:rsidRPr="004B785F">
        <w:rPr>
          <w:color w:val="000000"/>
        </w:rPr>
        <w:t xml:space="preserve">в </w:t>
      </w:r>
      <w:r>
        <w:rPr>
          <w:color w:val="000000"/>
        </w:rPr>
        <w:t>финансовый отдел</w:t>
      </w:r>
      <w:r w:rsidRPr="004B785F">
        <w:rPr>
          <w:color w:val="000000"/>
        </w:rPr>
        <w:t xml:space="preserve"> администрации </w:t>
      </w:r>
      <w:r>
        <w:rPr>
          <w:color w:val="000000"/>
        </w:rPr>
        <w:t xml:space="preserve">Ольгинского сельского поселения Абинского района. 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Экспертиза проводится </w:t>
      </w:r>
      <w:r w:rsidRPr="004B785F">
        <w:rPr>
          <w:color w:val="000000"/>
        </w:rPr>
        <w:t xml:space="preserve">в течение </w:t>
      </w:r>
      <w:r>
        <w:rPr>
          <w:color w:val="000000"/>
        </w:rPr>
        <w:t>5</w:t>
      </w:r>
      <w:r w:rsidRPr="004B785F">
        <w:rPr>
          <w:color w:val="000000"/>
        </w:rPr>
        <w:t xml:space="preserve"> рабочих дней </w:t>
      </w:r>
      <w:r>
        <w:rPr>
          <w:color w:val="000000"/>
        </w:rPr>
        <w:t>со дня предоставления проекта муниципальной программы в каждом из у</w:t>
      </w:r>
      <w:r w:rsidR="003D54C5">
        <w:rPr>
          <w:color w:val="000000"/>
        </w:rPr>
        <w:t xml:space="preserve">казанных органов администрации </w:t>
      </w:r>
      <w:r>
        <w:rPr>
          <w:color w:val="000000"/>
        </w:rPr>
        <w:t>Ольгинского сельского поселения Абинского района. В заключении экспертизы устан</w:t>
      </w:r>
      <w:r w:rsidR="003D54C5">
        <w:rPr>
          <w:color w:val="000000"/>
        </w:rPr>
        <w:t>авливается соответствие проекта</w:t>
      </w:r>
      <w:r>
        <w:rPr>
          <w:color w:val="000000"/>
        </w:rPr>
        <w:t xml:space="preserve"> муниципальной программы в каждом из у</w:t>
      </w:r>
      <w:r w:rsidR="003D54C5">
        <w:rPr>
          <w:color w:val="000000"/>
        </w:rPr>
        <w:t xml:space="preserve">казанных органов администрации </w:t>
      </w:r>
      <w:r>
        <w:rPr>
          <w:color w:val="000000"/>
        </w:rPr>
        <w:t>Ольгинского сельского поселения</w:t>
      </w:r>
      <w:r w:rsidR="003D54C5">
        <w:rPr>
          <w:color w:val="000000"/>
        </w:rPr>
        <w:t xml:space="preserve"> Абинского района</w:t>
      </w:r>
      <w:r>
        <w:rPr>
          <w:color w:val="000000"/>
        </w:rPr>
        <w:t xml:space="preserve"> предъявляемым к не</w:t>
      </w:r>
      <w:r w:rsidR="003D54C5">
        <w:rPr>
          <w:color w:val="000000"/>
        </w:rPr>
        <w:t xml:space="preserve">й требованиям, предусмотренным </w:t>
      </w:r>
      <w:r>
        <w:rPr>
          <w:color w:val="000000"/>
        </w:rPr>
        <w:t xml:space="preserve">настоящим Порядком. В случае несоответствия </w:t>
      </w:r>
      <w:r w:rsidR="003D54C5">
        <w:rPr>
          <w:color w:val="000000"/>
        </w:rPr>
        <w:t>проекта муниципальной программы</w:t>
      </w:r>
      <w:r>
        <w:rPr>
          <w:color w:val="000000"/>
        </w:rPr>
        <w:t xml:space="preserve"> в каждом из указанных органов администрации Ольгинского сельск</w:t>
      </w:r>
      <w:r w:rsidR="003D54C5">
        <w:rPr>
          <w:color w:val="000000"/>
        </w:rPr>
        <w:t>ого поселения Абинского района указанным</w:t>
      </w:r>
      <w:r>
        <w:rPr>
          <w:color w:val="000000"/>
        </w:rPr>
        <w:t xml:space="preserve"> требо</w:t>
      </w:r>
      <w:r w:rsidR="003D54C5">
        <w:rPr>
          <w:color w:val="000000"/>
        </w:rPr>
        <w:t xml:space="preserve">ваниям </w:t>
      </w:r>
      <w:r>
        <w:rPr>
          <w:color w:val="000000"/>
        </w:rPr>
        <w:t xml:space="preserve">проект муниципальной программы возвращается координатору муниципальной программы для доработки. 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500EE5">
        <w:rPr>
          <w:color w:val="000000"/>
        </w:rPr>
        <w:t xml:space="preserve">2.5. </w:t>
      </w:r>
      <w:r w:rsidR="003D54C5">
        <w:rPr>
          <w:color w:val="000000"/>
        </w:rPr>
        <w:t xml:space="preserve">Разработанный в </w:t>
      </w:r>
      <w:r>
        <w:rPr>
          <w:color w:val="000000"/>
        </w:rPr>
        <w:t>соответствии с требованиями настоящего Порядка п</w:t>
      </w:r>
      <w:r w:rsidRPr="004B785F">
        <w:rPr>
          <w:color w:val="000000"/>
        </w:rPr>
        <w:t>роект муниципальной программы</w:t>
      </w:r>
      <w:r>
        <w:rPr>
          <w:color w:val="000000"/>
        </w:rPr>
        <w:t xml:space="preserve"> </w:t>
      </w:r>
      <w:r w:rsidRPr="004B785F">
        <w:rPr>
          <w:color w:val="000000"/>
        </w:rPr>
        <w:t xml:space="preserve">направляется </w:t>
      </w:r>
      <w:r>
        <w:rPr>
          <w:color w:val="000000"/>
        </w:rPr>
        <w:t xml:space="preserve">координатором муниципальной программы </w:t>
      </w:r>
      <w:r w:rsidRPr="004B785F">
        <w:rPr>
          <w:color w:val="000000"/>
        </w:rPr>
        <w:t xml:space="preserve">в </w:t>
      </w:r>
      <w:r>
        <w:rPr>
          <w:color w:val="000000"/>
        </w:rPr>
        <w:t>контрольно-счетную палату</w:t>
      </w:r>
      <w:r w:rsidRPr="004B785F">
        <w:rPr>
          <w:color w:val="000000"/>
        </w:rPr>
        <w:t xml:space="preserve"> </w:t>
      </w:r>
      <w:r>
        <w:rPr>
          <w:color w:val="000000"/>
        </w:rPr>
        <w:t>муниципального образования Абинский район для проведения финансово-экономической экспертизы.</w:t>
      </w:r>
    </w:p>
    <w:p w:rsidR="002B50A3" w:rsidRPr="00CB06E6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К п</w:t>
      </w:r>
      <w:r w:rsidRPr="004B785F">
        <w:rPr>
          <w:color w:val="000000"/>
        </w:rPr>
        <w:t>роект</w:t>
      </w:r>
      <w:r>
        <w:rPr>
          <w:color w:val="000000"/>
        </w:rPr>
        <w:t>у</w:t>
      </w:r>
      <w:r w:rsidRPr="004B785F">
        <w:rPr>
          <w:color w:val="000000"/>
        </w:rPr>
        <w:t xml:space="preserve"> муниципальной программы</w:t>
      </w:r>
      <w:r>
        <w:rPr>
          <w:color w:val="000000"/>
        </w:rPr>
        <w:t xml:space="preserve"> прилагается расчет обоснований потребности бюджетных средств с разбивкой по годам с указанием документов,  являющихся обоснованием объемов расходных обязательств  мероприятий  муниципальной программы: данные государственной статистической отчетности, официальные сайты в информационно-телекоммуникационной системе «Интернет», информацию о ценах производителей, общедоступные результаты изучения рынка, коммерческие предложения, прайс листы, исследования рынка, проведенные заказчиком, в том числе  по заключенным ценам контрактов  или гражданско-правовых договоров, аналогичных  по предмету мероприятий  проекта, экономически обоснованные расчеты с учетом цен, тарифов, нормативов прямых и косвенных расходов заказчика, проектно-сметную документацию. </w:t>
      </w:r>
    </w:p>
    <w:p w:rsidR="002B50A3" w:rsidRPr="004B785F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4B785F" w:rsidRDefault="002B50A3" w:rsidP="002B50A3">
      <w:pPr>
        <w:spacing w:after="0" w:line="240" w:lineRule="auto"/>
        <w:jc w:val="center"/>
        <w:rPr>
          <w:color w:val="000000"/>
        </w:rPr>
      </w:pPr>
      <w:r w:rsidRPr="004B785F">
        <w:rPr>
          <w:color w:val="000000"/>
        </w:rPr>
        <w:t>3. Формирование и утверждение муниципальной программы</w:t>
      </w:r>
    </w:p>
    <w:p w:rsidR="002B50A3" w:rsidRPr="004B785F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3.1. Координатор </w:t>
      </w:r>
      <w:r>
        <w:rPr>
          <w:color w:val="000000"/>
        </w:rPr>
        <w:t xml:space="preserve">муниципальной </w:t>
      </w:r>
      <w:r w:rsidRPr="004B785F">
        <w:rPr>
          <w:color w:val="000000"/>
        </w:rPr>
        <w:t>пр</w:t>
      </w:r>
      <w:r>
        <w:rPr>
          <w:color w:val="000000"/>
        </w:rPr>
        <w:t>ограммы в установленные сроки (приложение № 4 Порядка</w:t>
      </w:r>
      <w:r w:rsidRPr="004B785F">
        <w:rPr>
          <w:color w:val="000000"/>
        </w:rPr>
        <w:t xml:space="preserve">) формирует муниципальную программу в </w:t>
      </w:r>
      <w:r w:rsidRPr="004B785F">
        <w:rPr>
          <w:color w:val="000000"/>
        </w:rPr>
        <w:lastRenderedPageBreak/>
        <w:t>соответстви</w:t>
      </w:r>
      <w:r>
        <w:rPr>
          <w:color w:val="000000"/>
        </w:rPr>
        <w:t>и с типовым макетом программы (п</w:t>
      </w:r>
      <w:r w:rsidRPr="004B785F">
        <w:rPr>
          <w:color w:val="000000"/>
        </w:rPr>
        <w:t>риложение № 1</w:t>
      </w:r>
      <w:r>
        <w:rPr>
          <w:color w:val="000000"/>
        </w:rPr>
        <w:t xml:space="preserve"> Порядка</w:t>
      </w:r>
      <w:r w:rsidRPr="004B785F">
        <w:rPr>
          <w:color w:val="000000"/>
        </w:rPr>
        <w:t>), готовит проект постановления администрации муниципального образования об утверждении муниципальной программы.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3.2. Муниципальная программа должна содержать паспорт, а также следующие разделы:</w:t>
      </w:r>
    </w:p>
    <w:p w:rsidR="002B50A3" w:rsidRPr="004B785F" w:rsidRDefault="003D54C5" w:rsidP="002B50A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- содержание проблемы и</w:t>
      </w:r>
      <w:r w:rsidR="002B50A3">
        <w:t xml:space="preserve"> </w:t>
      </w:r>
      <w:r>
        <w:t xml:space="preserve">обоснование необходимости ее </w:t>
      </w:r>
      <w:r w:rsidR="002B50A3" w:rsidRPr="004B785F">
        <w:t>решения</w:t>
      </w:r>
    </w:p>
    <w:p w:rsidR="002B50A3" w:rsidRPr="004B785F" w:rsidRDefault="003D54C5" w:rsidP="002B50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программными </w:t>
      </w:r>
      <w:r w:rsidR="002B50A3" w:rsidRPr="004B785F">
        <w:t>методами;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цели, задачи, сроки и этапы реализации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</w:t>
      </w:r>
      <w:r>
        <w:rPr>
          <w:color w:val="000000"/>
        </w:rPr>
        <w:t>п</w:t>
      </w:r>
      <w:r w:rsidRPr="004B785F"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  <w:r>
        <w:t xml:space="preserve"> согласно таблице № 1 приложения № 1 к Порядку</w:t>
      </w:r>
      <w:r w:rsidRPr="004B785F">
        <w:t xml:space="preserve">; 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перечень и краткое описание подпрограмм; 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обоснование ресурсного обеспечения муниципальной программы; </w:t>
      </w:r>
    </w:p>
    <w:p w:rsidR="002B50A3" w:rsidRPr="004B785F" w:rsidRDefault="002B50A3" w:rsidP="002B50A3">
      <w:pPr>
        <w:spacing w:after="0" w:line="240" w:lineRule="auto"/>
        <w:ind w:firstLine="851"/>
        <w:jc w:val="both"/>
      </w:pPr>
      <w:r w:rsidRPr="004B785F">
        <w:t xml:space="preserve">- </w:t>
      </w:r>
      <w:r>
        <w:t>с</w:t>
      </w:r>
      <w:r w:rsidRPr="006540D5">
        <w:t>ведения</w:t>
      </w:r>
      <w:r>
        <w:t xml:space="preserve"> </w:t>
      </w:r>
      <w:r w:rsidRPr="006540D5">
        <w:t>о показате</w:t>
      </w:r>
      <w:r w:rsidR="003D54C5">
        <w:t>лях (индикаторах) муниципальной</w:t>
      </w:r>
      <w:r w:rsidRPr="006540D5">
        <w:t xml:space="preserve"> прогр</w:t>
      </w:r>
      <w:r w:rsidR="003D54C5">
        <w:t>аммы, подпрограмм муниципальной</w:t>
      </w:r>
      <w:r w:rsidRPr="006540D5">
        <w:t xml:space="preserve"> программы, ведомственных целевых программ</w:t>
      </w:r>
      <w:r w:rsidR="003D54C5">
        <w:t xml:space="preserve"> </w:t>
      </w:r>
      <w:r>
        <w:t>(приложение № 2 Порядка)</w:t>
      </w:r>
      <w:r w:rsidRPr="004B785F">
        <w:t>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механизм реализации муниципальной программы;</w:t>
      </w:r>
    </w:p>
    <w:p w:rsidR="002B50A3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подпрограммы (в виде при</w:t>
      </w:r>
      <w:r w:rsidR="003D54C5">
        <w:t xml:space="preserve">ложений к муниципальной </w:t>
      </w:r>
      <w:r w:rsidRPr="004B785F">
        <w:t xml:space="preserve">программе) и (или) </w:t>
      </w:r>
      <w:r>
        <w:t>ведомственные целевые программы;</w:t>
      </w:r>
    </w:p>
    <w:p w:rsidR="002B50A3" w:rsidRPr="004B785F" w:rsidRDefault="003D54C5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- оценка рисков реализации </w:t>
      </w:r>
      <w:r w:rsidR="002B50A3">
        <w:t>муниципальной программы.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При отсутствии ведомственных целевых программ в данном пункте необходимо указать слово «не предусмотрено».</w:t>
      </w:r>
      <w:r>
        <w:t xml:space="preserve"> 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</w:t>
      </w:r>
      <w:r w:rsidR="003D54C5">
        <w:t>лизацию муниципальной программы</w:t>
      </w:r>
      <w:r w:rsidRPr="004B785F">
        <w:t xml:space="preserve"> в целом, а также по каждой подпрограмме, ведомственной целевой программе по годам реализации муниципальной программы. При необходимости выделения дополнительных ресурсов для достижения целей муниципальной программы в паспорте программы прописываются источники привлечения бюджетных и (или) внебюджетных средств с указанием объемов выделяемых бюджетных и (или) внебюджетных средств с разбивкой по годам реализации муниципальной программы.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3.2. К содержанию разделов муниципальной программы предъявляются следующие требования:</w:t>
      </w:r>
    </w:p>
    <w:p w:rsidR="002B50A3" w:rsidRPr="004B785F" w:rsidRDefault="002B50A3" w:rsidP="002B50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3.2.1. Раздел «</w:t>
      </w:r>
      <w:r w:rsidR="003D54C5">
        <w:t>Содержание</w:t>
      </w:r>
      <w:r w:rsidRPr="004B785F">
        <w:t xml:space="preserve"> проблемы и обоснование необходимости   ее решения программными методами</w:t>
      </w:r>
      <w:r w:rsidRPr="004B785F">
        <w:rPr>
          <w:color w:val="000000"/>
        </w:rPr>
        <w:t>» должен содержать развернутую постановку проблемы (проблем), включая анализ причин ее (их) возникновения, обоснование связи с приоритетами социально-экономического развития района, оценку последствий ее (их) развития для района, обоснование необходимости ее (их) решения в приоритетном порядке в данное время, меры по устранению выявленных проблем, предпринятые ранее.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Раздел также должен содержать обоснование необходимости решения проблемы (проблем) программно-целевым методом и анализ различных </w:t>
      </w:r>
      <w:r w:rsidRPr="004B785F">
        <w:rPr>
          <w:color w:val="000000"/>
        </w:rPr>
        <w:lastRenderedPageBreak/>
        <w:t>вариантов этого решения, а также описание основных рисков, связанных с программно-целевым методом решения проблемы.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При анализе причин возникновения проблем приводятся показатели статистической и иной отчетности за предшествующие три года. Для объективной оценки необходимо сравнить среднедушевые (удельные) значения по району с соответствующими показателями по Краснодарскому краю в целом. Для количественной оценки целесообразно применять показатели обеспеченности важнейшими ресурсами (финансовыми, трудовыми, топливно-энергетическими и др.).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3.2.2. </w:t>
      </w:r>
      <w:r>
        <w:rPr>
          <w:color w:val="000000"/>
        </w:rPr>
        <w:t xml:space="preserve">Раздел </w:t>
      </w:r>
      <w:r w:rsidRPr="004B785F">
        <w:rPr>
          <w:color w:val="000000"/>
        </w:rPr>
        <w:t>«Цели, задачи, сроки и этапы реализации муниципальной программы» должен содержать развернутые формулировки целей и задач программы, сроки ее реализации.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Требования, предъявляемые к целям муниципальной программы:</w:t>
      </w:r>
    </w:p>
    <w:p w:rsidR="002B50A3" w:rsidRPr="007A7FB9" w:rsidRDefault="002B50A3" w:rsidP="002B50A3">
      <w:pPr>
        <w:pStyle w:val="a3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color w:val="000000"/>
        </w:rPr>
      </w:pPr>
      <w:r w:rsidRPr="007A7FB9">
        <w:rPr>
          <w:color w:val="000000"/>
        </w:rPr>
        <w:t>специфичность (цели должны соответствовать компетенции муниципальных заказчиков и исполнителей мероприятий муниципальной программы);</w:t>
      </w:r>
    </w:p>
    <w:p w:rsidR="002B50A3" w:rsidRPr="007A7FB9" w:rsidRDefault="002B50A3" w:rsidP="002B50A3">
      <w:pPr>
        <w:pStyle w:val="a3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color w:val="000000"/>
        </w:rPr>
      </w:pPr>
      <w:r w:rsidRPr="007A7FB9">
        <w:rPr>
          <w:color w:val="000000"/>
        </w:rPr>
        <w:t xml:space="preserve">конкретность (не допускаются размытые (нечеткие) формулировки, допускающие произвольное или неоднозначное толкование);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3) достижимость (цели должны быть потенциально достижимы);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4) </w:t>
      </w:r>
      <w:proofErr w:type="spellStart"/>
      <w:r w:rsidRPr="004B785F">
        <w:rPr>
          <w:color w:val="000000"/>
        </w:rPr>
        <w:t>измеряемость</w:t>
      </w:r>
      <w:proofErr w:type="spellEnd"/>
      <w:r w:rsidRPr="004B785F">
        <w:rPr>
          <w:color w:val="000000"/>
        </w:rPr>
        <w:t xml:space="preserve"> (должна существовать возможность проверки достижения целей);</w:t>
      </w:r>
      <w:r>
        <w:rPr>
          <w:color w:val="000000"/>
        </w:rPr>
        <w:t xml:space="preserve">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5) соответствие формулировки цели ожидаемым конечным результатам реализации программы.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Для достижения сформулированных целей муниципальной программы в </w:t>
      </w:r>
      <w:r>
        <w:rPr>
          <w:color w:val="000000"/>
        </w:rPr>
        <w:t xml:space="preserve">настоящем </w:t>
      </w:r>
      <w:r w:rsidRPr="004B785F">
        <w:rPr>
          <w:color w:val="000000"/>
        </w:rPr>
        <w:t>разделе приводятся обоснования необходимости решения соответствующих задач для достижения поставленных целей. При необходимости также устанавливаются этапы решения задач и дается их описание.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3.2.3. </w:t>
      </w:r>
      <w:r>
        <w:rPr>
          <w:color w:val="000000"/>
        </w:rPr>
        <w:t xml:space="preserve">Раздел </w:t>
      </w:r>
      <w:r w:rsidRPr="004B785F">
        <w:rPr>
          <w:color w:val="000000"/>
        </w:rPr>
        <w:t>«П</w:t>
      </w:r>
      <w:r w:rsidRPr="004B785F"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  <w:r w:rsidRPr="004B785F">
        <w:rPr>
          <w:color w:val="000000"/>
        </w:rPr>
        <w:t>» приводится в табличной форме. В таблице содержатся следующие сведения по каждому мероприятию муниципальной программы, подпрограммы</w:t>
      </w:r>
      <w:r>
        <w:rPr>
          <w:color w:val="000000"/>
        </w:rPr>
        <w:t>,</w:t>
      </w:r>
      <w:r w:rsidRPr="004B785F">
        <w:rPr>
          <w:color w:val="000000"/>
        </w:rPr>
        <w:t xml:space="preserve"> </w:t>
      </w:r>
      <w:r>
        <w:rPr>
          <w:color w:val="000000"/>
        </w:rPr>
        <w:t>ведомственной целевой программы</w:t>
      </w:r>
      <w:r w:rsidRPr="004B785F">
        <w:rPr>
          <w:color w:val="000000"/>
        </w:rPr>
        <w:t>: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1)</w:t>
      </w:r>
      <w:r w:rsidRPr="004B785F">
        <w:rPr>
          <w:color w:val="000000"/>
        </w:rPr>
        <w:t xml:space="preserve"> порядковый номер;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2) наименование мероприятия, подпрограммы, ведомственной целевой программы</w:t>
      </w:r>
      <w:r w:rsidRPr="004B785F">
        <w:rPr>
          <w:color w:val="000000"/>
        </w:rPr>
        <w:t>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3)</w:t>
      </w:r>
      <w:r w:rsidRPr="004B785F">
        <w:rPr>
          <w:color w:val="000000"/>
        </w:rPr>
        <w:t xml:space="preserve"> источники финансирования;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4)</w:t>
      </w:r>
      <w:r w:rsidRPr="004B785F">
        <w:rPr>
          <w:color w:val="000000"/>
        </w:rPr>
        <w:t xml:space="preserve"> объем финансирования по годам реализации программы в действующих ценах соответствующих лет;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5)</w:t>
      </w:r>
      <w:r w:rsidRPr="004B785F">
        <w:rPr>
          <w:color w:val="000000"/>
        </w:rPr>
        <w:t xml:space="preserve"> ожидаемые результаты реализации мероприятий </w:t>
      </w:r>
      <w:r>
        <w:rPr>
          <w:color w:val="000000"/>
        </w:rPr>
        <w:t>подпрограммы, ведомственной целевой программы</w:t>
      </w:r>
      <w:r w:rsidRPr="004B785F">
        <w:rPr>
          <w:color w:val="000000"/>
        </w:rPr>
        <w:t xml:space="preserve"> муниципальной программы (для программ инвестиционного характера - ввод мощностей и объектов);</w:t>
      </w:r>
      <w:r>
        <w:rPr>
          <w:color w:val="000000"/>
        </w:rPr>
        <w:t xml:space="preserve">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6)</w:t>
      </w:r>
      <w:r w:rsidRPr="004B785F">
        <w:rPr>
          <w:color w:val="000000"/>
        </w:rPr>
        <w:t xml:space="preserve"> муниципальный заказчик мероприятия, исполнитель мероприятия и получатель субсидий, субъект бюджетного планирования.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lastRenderedPageBreak/>
        <w:t>Перечень мероприятий муниципальной программы должен содержать основные и конкретные формулировки наименований мероприятий</w:t>
      </w:r>
      <w:r>
        <w:rPr>
          <w:color w:val="000000"/>
        </w:rPr>
        <w:t>, подпрограмм, ведомственных целевых программ</w:t>
      </w:r>
      <w:r w:rsidRPr="004B785F">
        <w:rPr>
          <w:color w:val="000000"/>
        </w:rPr>
        <w:t xml:space="preserve">, отражать соответствующие расходные обязательства и формироваться с учетом установленных бюджетным законодательством Российской Федерации видов расходов бюджета (форм бюджетных ассигнований). Мероприятия муниципальной программы не могут дублировать мероприятия других муниципальных программ.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При наличии в муниципальной программе мероприятий, реализация которых будет осуществляться без финансирования, в графе «Муниципальный заказчик мероприятия» указывается исполнитель мероприятия муниципальной программы с отметкой «исполнитель», а в наименовании графы «Муниципальный заказчик мероприятия» добавляется слово «исполнитель».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При наличии в муниципальной программе мероприятий, финансирование которых осуществляется в соответствии с решением Совета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о бюджете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 виде субсидий бюджетным или автономным учреждениям, в графе «Муниципальный заказчик мероприятия» указывается «бюджетное или автономное учреждение - получатель субсидий» и через запятую указывается отраслевой (функциональный) орган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с отметкой «ответственный за выполнение мероприятия», а в наименовании графы «Муниципальный заказчик мероприятия» добавляются слова «получатели субсидий» и «ответственный за выполнение мероприятия».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При наличии в муниципальной программе мероприятий, финансирование которых осуществляется в соответствии с решением Совета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о бюджете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 виде субсидий юридическим лицам и индивидуальным предпринимателям, в графе «Муниципальный заказчик мероприятия» указывается «юридические лица и (или) индивидуальные предприниматели - получатели субсидий», а в наименовании графы «Муниципальный заказчик мероприятия» добавляются слова «получатели субсидий» и через запятую указывается отраслевой (функциональный) орган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с отметкой «ответственный за выполнение мероприятия», а в наименовании графы «Муниципальный заказчик мероприятия» добавляются слова «ответственный за выполнение мероприятия».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3.2.4. В разделе «Перечень и краткое оп</w:t>
      </w:r>
      <w:r w:rsidR="003D54C5">
        <w:rPr>
          <w:color w:val="000000"/>
        </w:rPr>
        <w:t>исание подпрограмм» указывается</w:t>
      </w:r>
      <w:r w:rsidRPr="004B785F">
        <w:rPr>
          <w:color w:val="000000"/>
        </w:rPr>
        <w:t xml:space="preserve"> наименование подпрограммы, и дается ее краткое описание.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3.2.5. Раздел «Обоснование ресурсного обеспечения муниципальной программы» должен содержать сведения об общем объеме финансирования муниципальной программы по всем ее направлениям и обоснование потребности в финансовых средствах, необходимых для реализации муниципальной целевой программы, об источниках финансирования. В этом разделе приводятся показатели, на основании которых произведен расчет объема финансирования </w:t>
      </w:r>
      <w:r w:rsidRPr="004B785F">
        <w:rPr>
          <w:color w:val="000000"/>
        </w:rPr>
        <w:lastRenderedPageBreak/>
        <w:t>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муниципальной программ</w:t>
      </w:r>
      <w:r>
        <w:rPr>
          <w:color w:val="000000"/>
        </w:rPr>
        <w:t>ы</w:t>
      </w:r>
      <w:r w:rsidRPr="004B785F">
        <w:rPr>
          <w:color w:val="000000"/>
        </w:rPr>
        <w:t>).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В этом разделе приводится также описание механизмов привлечения средств краевого бюджета, а также внебюджетных источников для </w:t>
      </w:r>
      <w:proofErr w:type="spellStart"/>
      <w:r w:rsidRPr="004B785F">
        <w:rPr>
          <w:color w:val="000000"/>
        </w:rPr>
        <w:t>софинансирования</w:t>
      </w:r>
      <w:proofErr w:type="spellEnd"/>
      <w:r w:rsidRPr="004B785F">
        <w:rPr>
          <w:color w:val="000000"/>
        </w:rPr>
        <w:t xml:space="preserve"> мероприятий программы в рамках действующего законодательства, описание механизмов привлечения этих средств.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Для краевого бюджета делается ссылка на соответствующую краевую целевую программу, в рамках которой предполагается привлечение средств для финансирования мероприятий муниципальной программы.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По мероприятиям, предусматривающим финансирование за счет внебюджетных источников, подписываются соглашения (договоры) о намерениях или приводятся условия привлечения внебюджетных средств.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3.2.6. В разделе «</w:t>
      </w:r>
      <w:r w:rsidRPr="006540D5">
        <w:t>Сведения</w:t>
      </w:r>
      <w:r>
        <w:t xml:space="preserve"> </w:t>
      </w:r>
      <w:r w:rsidRPr="006540D5">
        <w:t>о показателях (индикаторах) муниципальной программы, подпрограмм муниципальной программы, ведомственных целевых программ</w:t>
      </w:r>
      <w:r w:rsidRPr="004B785F">
        <w:rPr>
          <w:color w:val="000000"/>
        </w:rPr>
        <w:t xml:space="preserve">» предлагаемый показатель (индикатор) должен являться количественной характеристикой результата достижения цели (решения задачи) муниципальной программы. Показатели приводятся в таблице </w:t>
      </w:r>
      <w:r>
        <w:rPr>
          <w:color w:val="000000"/>
        </w:rPr>
        <w:t>п</w:t>
      </w:r>
      <w:r w:rsidRPr="004B785F">
        <w:rPr>
          <w:color w:val="000000"/>
        </w:rPr>
        <w:t xml:space="preserve">риложению № </w:t>
      </w:r>
      <w:r>
        <w:rPr>
          <w:color w:val="000000"/>
        </w:rPr>
        <w:t>2 к Порядку</w:t>
      </w:r>
      <w:r w:rsidRPr="004B785F">
        <w:t xml:space="preserve">.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Используемые показатели должны очевидным образом характеризовать прогресс в достижении поставленных целей или решении задач, в максимальной степени основываться на уже существующих программах сбора информации, планах статистических работ и других источниках.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Способы сбора и обработки информации по показателям должны допускать возможность проверки точности полученных данных в процессе независимого мониторинга и оценки.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3.2.7. </w:t>
      </w:r>
      <w:r>
        <w:rPr>
          <w:color w:val="000000"/>
        </w:rPr>
        <w:t xml:space="preserve">Раздел </w:t>
      </w:r>
      <w:r w:rsidRPr="004B785F">
        <w:rPr>
          <w:color w:val="000000"/>
        </w:rPr>
        <w:t>«Механизм реализации муниципальной программы» должен включать описание механизмов управления муниципальной программой, взаимодействия координатора с муниципальными заказчиками, ответственными за выполнение мероприятий и исполнителями мероприятий программы, цели и условия предоставления субсидий, порядок их предоставления и распределения, а также контроля за ходом выполнения программы.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3.2.8. Раздел «</w:t>
      </w:r>
      <w:r w:rsidRPr="004B785F">
        <w:rPr>
          <w:color w:val="000000"/>
        </w:rPr>
        <w:t>Оценка рисков реализации муниципальной программы</w:t>
      </w:r>
      <w:r>
        <w:rPr>
          <w:color w:val="000000"/>
        </w:rPr>
        <w:t>»</w:t>
      </w:r>
      <w:r w:rsidRPr="004B785F">
        <w:rPr>
          <w:color w:val="000000"/>
        </w:rPr>
        <w:t xml:space="preserve"> </w:t>
      </w:r>
      <w:r>
        <w:rPr>
          <w:color w:val="000000"/>
        </w:rPr>
        <w:t>представляется в виде табличной формы.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В данном разделе </w:t>
      </w:r>
      <w:r w:rsidRPr="004B785F">
        <w:rPr>
          <w:color w:val="000000"/>
        </w:rPr>
        <w:t xml:space="preserve">указываются внешние факторы, которые могут негативно повлиять на реализацию муниципальной программы. Под внешними факторами подразумеваются явления, на которые </w:t>
      </w:r>
      <w:r>
        <w:rPr>
          <w:color w:val="000000"/>
        </w:rPr>
        <w:t>координатор муниципальной программы</w:t>
      </w:r>
      <w:r w:rsidRPr="004B785F">
        <w:rPr>
          <w:color w:val="000000"/>
        </w:rPr>
        <w:t xml:space="preserve"> не может повлиять самостоятельно, например, изменения федерального и краевого законодательства.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Также в данном разделе должны быть </w:t>
      </w:r>
      <w:r w:rsidRPr="004B785F">
        <w:rPr>
          <w:color w:val="000000"/>
        </w:rPr>
        <w:t xml:space="preserve">представлены механизмы минимизации негативного влияния внешних факторов (например, оперативное </w:t>
      </w:r>
      <w:r w:rsidRPr="004B785F">
        <w:rPr>
          <w:color w:val="000000"/>
        </w:rPr>
        <w:lastRenderedPageBreak/>
        <w:t>реагирование на изменения федерального и краевого законодательства в части принятия соответствующих муниципальных нормативных правовых актов).</w:t>
      </w:r>
      <w:r>
        <w:rPr>
          <w:color w:val="000000"/>
        </w:rPr>
        <w:t xml:space="preserve"> </w:t>
      </w:r>
    </w:p>
    <w:p w:rsidR="002B50A3" w:rsidRPr="007D760F" w:rsidRDefault="002B50A3" w:rsidP="002B50A3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B50A3" w:rsidRDefault="002B50A3" w:rsidP="002B50A3">
      <w:pPr>
        <w:spacing w:after="0" w:line="240" w:lineRule="auto"/>
        <w:jc w:val="center"/>
        <w:rPr>
          <w:color w:val="000000"/>
        </w:rPr>
      </w:pPr>
      <w:r w:rsidRPr="004B785F">
        <w:rPr>
          <w:color w:val="000000"/>
        </w:rPr>
        <w:t>4. Разработка подпрограммы муниципальной программы</w:t>
      </w:r>
    </w:p>
    <w:p w:rsidR="002B50A3" w:rsidRPr="007D760F" w:rsidRDefault="002B50A3" w:rsidP="002B50A3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4.1.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4.2. Подпрограмма имеет следующую структуру: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4.2.1. П</w:t>
      </w:r>
      <w:r w:rsidRPr="004B785F">
        <w:t>аспорт подпрограммы</w:t>
      </w:r>
      <w:r>
        <w:t xml:space="preserve">, который </w:t>
      </w:r>
      <w:r w:rsidRPr="004B785F">
        <w:t>заполняется по форме, представленной в</w:t>
      </w:r>
      <w:r>
        <w:t xml:space="preserve"> макете муниципальной программы</w:t>
      </w:r>
      <w:r w:rsidRPr="004B785F">
        <w:t xml:space="preserve"> </w:t>
      </w:r>
      <w:r>
        <w:t>согласно приложению</w:t>
      </w:r>
      <w:r w:rsidRPr="004B785F">
        <w:t xml:space="preserve"> </w:t>
      </w:r>
      <w:r>
        <w:t xml:space="preserve">    </w:t>
      </w:r>
      <w:r w:rsidRPr="004B785F">
        <w:t xml:space="preserve">№ </w:t>
      </w:r>
      <w:r>
        <w:t>1 к настоящему Порядку</w:t>
      </w:r>
      <w:r w:rsidRPr="004B785F">
        <w:t>;</w:t>
      </w:r>
      <w:r>
        <w:t xml:space="preserve"> 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4.2.2. Т</w:t>
      </w:r>
      <w:r w:rsidRPr="004B785F">
        <w:t>екстовая часть подпрограммы по следующим разделам:</w:t>
      </w:r>
    </w:p>
    <w:p w:rsidR="002B50A3" w:rsidRPr="004B785F" w:rsidRDefault="002B50A3" w:rsidP="002B50A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содержание проблемы и обоснование   необходимости   ее   решения</w:t>
      </w:r>
    </w:p>
    <w:p w:rsidR="002B50A3" w:rsidRPr="004B785F" w:rsidRDefault="003D54C5" w:rsidP="002B50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программными </w:t>
      </w:r>
      <w:r w:rsidR="002B50A3" w:rsidRPr="004B785F">
        <w:t>методами;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</w:t>
      </w:r>
      <w:r>
        <w:t>характеристика ведомственных целевых п</w:t>
      </w:r>
      <w:r w:rsidR="003D54C5">
        <w:t xml:space="preserve">рограмм и основных мероприятий </w:t>
      </w:r>
      <w:r w:rsidRPr="004B785F">
        <w:t>подпрограммы;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обоснование ресурсного обеспечения подпрограммы; 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критерии выполнения подпрограммы с указанием целевых показателей подпрограммы с расшифровкой плановых значений по годам ее реализации;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механизм реализации подпрограммы. </w:t>
      </w:r>
    </w:p>
    <w:p w:rsidR="002B50A3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bookmarkStart w:id="0" w:name="Par236"/>
      <w:bookmarkEnd w:id="0"/>
      <w:r w:rsidRPr="004B785F">
        <w:t xml:space="preserve">4.2.3. </w:t>
      </w:r>
      <w:r>
        <w:t xml:space="preserve">Требования, предъявляемые к содержанию разделов подпрограммы </w:t>
      </w:r>
      <w:r w:rsidRPr="004B785F">
        <w:t xml:space="preserve">аналогичны требованиям, предъявляемым к </w:t>
      </w:r>
      <w:r w:rsidRPr="00055521">
        <w:t>содержанию муниципальной программы.</w:t>
      </w:r>
    </w:p>
    <w:p w:rsidR="002B50A3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Раздел «Характеристика ведомственных целевых программ и основных мероприятий </w:t>
      </w:r>
      <w:r w:rsidRPr="004B785F">
        <w:t>подпрограммы</w:t>
      </w:r>
      <w:r>
        <w:t>» содержит сведения о сроке, исполнителе, ожидаемом результате реализации ве</w:t>
      </w:r>
      <w:r w:rsidR="003D54C5">
        <w:t xml:space="preserve">домственных целевых программ и </w:t>
      </w:r>
      <w:r>
        <w:t xml:space="preserve">основных мероприятий.  </w:t>
      </w:r>
    </w:p>
    <w:p w:rsidR="002B50A3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Перечень основных мероприятий подпрогр</w:t>
      </w:r>
      <w:r w:rsidR="003D54C5">
        <w:t>аммы представляется в табличной форме</w:t>
      </w:r>
      <w:r>
        <w:t xml:space="preserve"> (Таблица № 2 приложения № 1 настоящего Порядка). </w:t>
      </w:r>
    </w:p>
    <w:p w:rsidR="002B50A3" w:rsidRPr="00055521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Ведомственные целевые программы являются самостоятельным документом и оформляются </w:t>
      </w:r>
      <w:r w:rsidRPr="00CE4825">
        <w:t>в</w:t>
      </w:r>
      <w:r>
        <w:t xml:space="preserve"> соответствии с порядком разработки и реализации ведомственных целевых программ, </w:t>
      </w:r>
      <w:proofErr w:type="gramStart"/>
      <w:r>
        <w:t>в соответствии с приложение</w:t>
      </w:r>
      <w:proofErr w:type="gramEnd"/>
      <w:r>
        <w:t xml:space="preserve"> № 2 к данному постановлению.   </w:t>
      </w:r>
    </w:p>
    <w:p w:rsidR="002B50A3" w:rsidRPr="007D760F" w:rsidRDefault="002B50A3" w:rsidP="002B50A3">
      <w:pPr>
        <w:spacing w:after="0" w:line="240" w:lineRule="auto"/>
        <w:rPr>
          <w:color w:val="000000"/>
          <w:sz w:val="24"/>
          <w:szCs w:val="24"/>
        </w:rPr>
      </w:pPr>
    </w:p>
    <w:p w:rsidR="002B50A3" w:rsidRPr="004B785F" w:rsidRDefault="002B50A3" w:rsidP="002B50A3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5</w:t>
      </w:r>
      <w:r w:rsidRPr="004B785F">
        <w:rPr>
          <w:color w:val="000000"/>
        </w:rPr>
        <w:t>. Управление реализацией муниципальной программы</w:t>
      </w:r>
    </w:p>
    <w:p w:rsidR="002B50A3" w:rsidRPr="004B785F" w:rsidRDefault="002B50A3" w:rsidP="002B50A3">
      <w:pPr>
        <w:spacing w:after="0" w:line="240" w:lineRule="auto"/>
        <w:jc w:val="center"/>
        <w:rPr>
          <w:color w:val="000000"/>
        </w:rPr>
      </w:pPr>
      <w:r w:rsidRPr="004B785F">
        <w:rPr>
          <w:color w:val="000000"/>
        </w:rPr>
        <w:t>и контроль за ходом ее выполнения</w:t>
      </w:r>
    </w:p>
    <w:p w:rsidR="002B50A3" w:rsidRPr="007D760F" w:rsidRDefault="002B50A3" w:rsidP="002B50A3">
      <w:pPr>
        <w:spacing w:after="0" w:line="240" w:lineRule="auto"/>
        <w:ind w:firstLine="851"/>
        <w:jc w:val="center"/>
        <w:rPr>
          <w:color w:val="000000"/>
          <w:sz w:val="24"/>
          <w:szCs w:val="24"/>
        </w:rPr>
      </w:pP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Pr="004B785F">
        <w:rPr>
          <w:color w:val="000000"/>
        </w:rPr>
        <w:t xml:space="preserve">.1. Объем бюджетных ассигнований на реализацию муниципальной программы утверждается решением Совета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о бюджете </w:t>
      </w:r>
      <w:r>
        <w:rPr>
          <w:color w:val="000000"/>
        </w:rPr>
        <w:t xml:space="preserve">Ольгинского сельского поселения Абинского </w:t>
      </w:r>
      <w:r>
        <w:rPr>
          <w:color w:val="000000"/>
        </w:rPr>
        <w:lastRenderedPageBreak/>
        <w:t>района</w:t>
      </w:r>
      <w:r w:rsidRPr="004B785F">
        <w:rPr>
          <w:color w:val="000000"/>
        </w:rPr>
        <w:t xml:space="preserve"> на очередной финансовый год и плановый период в составе ведомственной структуры расходов.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Текущее управление муниципальной программой осуществляет координатор муниципальной программы.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rPr>
          <w:color w:val="000000"/>
        </w:rPr>
        <w:t>К</w:t>
      </w:r>
      <w:r w:rsidRPr="004B785F">
        <w:t>оординатор муниципальной программы: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</w:t>
      </w:r>
      <w:r>
        <w:t xml:space="preserve">матривающих финансирование), </w:t>
      </w:r>
      <w:r w:rsidRPr="004B785F">
        <w:t>а также субъектами бюджетного планирования ведомственных целевых программ, включенных в муниципальную программу (подпрограмму);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формирует структуру муниципальной программы и перечень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муниципальные программы (подпрограммы);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муниципальные программы (подпрограммы);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осуществляет мониторинг и анализ отчетов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муниципальные программы (подпрограммы);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представляет в управление экономического развития администрации </w:t>
      </w:r>
      <w:r>
        <w:t>Ольгинского сельского поселения Абинского района</w:t>
      </w:r>
      <w:r w:rsidRPr="004B785F">
        <w:t xml:space="preserve"> сведения, необходимые для проведения мониторинга реализации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B785F">
        <w:t xml:space="preserve">- </w:t>
      </w:r>
      <w:r w:rsidRPr="004B785F">
        <w:rPr>
          <w:color w:val="000000"/>
        </w:rPr>
        <w:t>готовит ежегодный доклад о ходе реализации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rPr>
          <w:color w:val="000000"/>
        </w:rPr>
        <w:t>-</w:t>
      </w:r>
      <w:r w:rsidRPr="004B785F"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4B785F">
        <w:rPr>
          <w:color w:val="000000"/>
        </w:rPr>
        <w:t xml:space="preserve">органов местного самоуправления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 сети Интернет;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</w:t>
      </w:r>
      <w:r w:rsidRPr="004B785F">
        <w:rPr>
          <w:color w:val="000000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lastRenderedPageBreak/>
        <w:t xml:space="preserve">- </w:t>
      </w:r>
      <w:r w:rsidRPr="004B785F">
        <w:rPr>
          <w:color w:val="000000"/>
        </w:rPr>
        <w:t>осуществляет контроль за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4B785F">
        <w:t>.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5</w:t>
      </w:r>
      <w:r w:rsidRPr="004B785F">
        <w:t>.2. Координатор подпрограммы муниципальной программы: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обеспечивает разработку и реализацию подпрограммы;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организует работу по достижению целевых показателей подпрограммы;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>- 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 w:rsidRPr="004B785F">
        <w:t xml:space="preserve">- осуществляет иные полномочия, установленные муниципальной программой (подпрограммой). </w:t>
      </w:r>
    </w:p>
    <w:p w:rsidR="002B50A3" w:rsidRPr="004B785F" w:rsidRDefault="002B50A3" w:rsidP="002B50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5</w:t>
      </w:r>
      <w:r w:rsidRPr="004B785F">
        <w:t xml:space="preserve">.3.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Оценку эффективности реализации муниципальных программ, в соответствии с </w:t>
      </w:r>
      <w:r>
        <w:rPr>
          <w:color w:val="000000"/>
        </w:rPr>
        <w:t>порядком (п</w:t>
      </w:r>
      <w:r w:rsidRPr="004B785F">
        <w:rPr>
          <w:color w:val="000000"/>
        </w:rPr>
        <w:t xml:space="preserve">риложение № </w:t>
      </w:r>
      <w:r>
        <w:rPr>
          <w:color w:val="000000"/>
        </w:rPr>
        <w:t>3 к Порядку)</w:t>
      </w:r>
      <w:r w:rsidRPr="004B785F">
        <w:rPr>
          <w:color w:val="000000"/>
        </w:rPr>
        <w:t xml:space="preserve"> осуществляет </w:t>
      </w:r>
      <w:r>
        <w:rPr>
          <w:color w:val="000000"/>
        </w:rPr>
        <w:t>фина</w:t>
      </w:r>
      <w:r w:rsidR="003D54C5">
        <w:rPr>
          <w:color w:val="000000"/>
        </w:rPr>
        <w:t>нсовый отдел</w:t>
      </w:r>
      <w:r w:rsidRPr="004B785F">
        <w:rPr>
          <w:color w:val="000000"/>
        </w:rPr>
        <w:t xml:space="preserve">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>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В целях обеспечения текущего контроля координатор муниципальной прог</w:t>
      </w:r>
      <w:r>
        <w:rPr>
          <w:color w:val="000000"/>
        </w:rPr>
        <w:t xml:space="preserve">раммы представляет в финансовый отдел </w:t>
      </w:r>
      <w:r w:rsidRPr="004B785F">
        <w:rPr>
          <w:color w:val="000000"/>
        </w:rPr>
        <w:t xml:space="preserve">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 месячный срок со дня доведения до главного распорядителя средств бюджета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лимитов бюджетных обязательств и объемов финансирования муниципальных программ</w:t>
      </w:r>
      <w:r>
        <w:rPr>
          <w:color w:val="000000"/>
        </w:rPr>
        <w:t>,</w:t>
      </w:r>
      <w:r w:rsidRPr="004B785F">
        <w:rPr>
          <w:color w:val="000000"/>
        </w:rPr>
        <w:t xml:space="preserve"> утвержденный сводный сетевой план-график реализации программных мероприятий и в сроки, установленные для ежеквартальной отчетности об объемах и источниках финансирования, </w:t>
      </w:r>
      <w:r>
        <w:rPr>
          <w:color w:val="000000"/>
        </w:rPr>
        <w:t xml:space="preserve">сведения </w:t>
      </w:r>
      <w:r w:rsidRPr="004B785F">
        <w:rPr>
          <w:color w:val="000000"/>
        </w:rPr>
        <w:t>о выполнении сводного сетевого плана-графика по форме, преду</w:t>
      </w:r>
      <w:r>
        <w:rPr>
          <w:color w:val="000000"/>
        </w:rPr>
        <w:t>смотренной П</w:t>
      </w:r>
      <w:r w:rsidRPr="004B785F">
        <w:rPr>
          <w:color w:val="000000"/>
        </w:rPr>
        <w:t>риложением № 5 к настоящему Порядку, на бумажных и электронных носителях.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В случаях, когда координатор муниципальной программы в отчетном году не принял меры по обеспечению полного и своевременного финансирования мероприятий программы, а также соответствия результатов выполнения муниципальной  программы  целевым индикаторам и показателям эффективности, предусмотренным утвержденной муниципальной программой, </w:t>
      </w:r>
      <w:r>
        <w:rPr>
          <w:color w:val="000000"/>
        </w:rPr>
        <w:t>финансовый отдел</w:t>
      </w:r>
      <w:r w:rsidRPr="004B785F">
        <w:rPr>
          <w:color w:val="000000"/>
        </w:rPr>
        <w:t xml:space="preserve">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внос</w:t>
      </w:r>
      <w:r>
        <w:rPr>
          <w:color w:val="000000"/>
        </w:rPr>
        <w:t xml:space="preserve">ит </w:t>
      </w:r>
      <w:r w:rsidRPr="004B785F">
        <w:rPr>
          <w:color w:val="000000"/>
        </w:rPr>
        <w:t xml:space="preserve">главе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согласованные предложения: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1) о корректировке целей и срока реализации муниципальной программы, перечня программных мероприятий;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2) о сокращении финансирования муниципальной программы за счет средств бюджета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на очередной финансовый год;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lastRenderedPageBreak/>
        <w:t>3) о досрочном прекращении реализации муниципальной программы с соблюдением процедур расторжения договоров (соглашений).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Ежегодно, до 1-го марта года, следующего за отчетным, координатор муниципальной программы направляет в </w:t>
      </w:r>
      <w:r>
        <w:rPr>
          <w:color w:val="000000"/>
        </w:rPr>
        <w:t>финансовый отдел</w:t>
      </w:r>
      <w:r w:rsidRPr="004B785F">
        <w:rPr>
          <w:color w:val="000000"/>
        </w:rPr>
        <w:t xml:space="preserve">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доклад о ходе выполнения программных мероприятий и эффективности использования финансовых средств.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Доклад должен содержать: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1) 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2) 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3) 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4) сведения о соответствии достигнутых результатов фактическим затратам на реализацию муниципальной программы;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5) оценку влияния фактических результатов реализации муниципальной программы на различные области социальной сферы и экономики </w:t>
      </w:r>
      <w:r>
        <w:rPr>
          <w:color w:val="000000"/>
        </w:rPr>
        <w:t xml:space="preserve">поселения </w:t>
      </w:r>
      <w:r w:rsidRPr="004B785F">
        <w:rPr>
          <w:color w:val="000000"/>
        </w:rPr>
        <w:t>(мультипликативный эффект по результатам реализации муниципальной программы).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 по формам</w:t>
      </w:r>
      <w:r>
        <w:rPr>
          <w:color w:val="000000"/>
        </w:rPr>
        <w:t>,</w:t>
      </w:r>
      <w:r w:rsidRPr="004B785F">
        <w:rPr>
          <w:color w:val="000000"/>
        </w:rPr>
        <w:t xml:space="preserve"> </w:t>
      </w:r>
      <w:r>
        <w:rPr>
          <w:color w:val="000000"/>
        </w:rPr>
        <w:t xml:space="preserve">предусмотренным Приложениями </w:t>
      </w:r>
      <w:r w:rsidRPr="004B785F">
        <w:rPr>
          <w:color w:val="000000"/>
        </w:rPr>
        <w:t>№ 6</w:t>
      </w:r>
      <w:r>
        <w:rPr>
          <w:color w:val="000000"/>
        </w:rPr>
        <w:t xml:space="preserve">, </w:t>
      </w:r>
      <w:r w:rsidRPr="004B785F">
        <w:rPr>
          <w:color w:val="000000"/>
        </w:rPr>
        <w:t>7 к настоящему Порядку на бумажных и электронных носителях.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>В случае расхождений между плановыми и фактическими значениями объемов финансирования и показателей эффективности муниципальных программ координатором муниципальной программы проводится анализ факторов и указываются причины, повлиявшие на такие расхождения.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5</w:t>
      </w:r>
      <w:r w:rsidRPr="004B785F">
        <w:rPr>
          <w:color w:val="000000"/>
        </w:rPr>
        <w:t>.4. Муниципальный заказчик: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1) заключает договоры (муниципальные контракты) с исполнителями мероприятий муниципальной программы в установленном законодательством порядке, а также договоры субсидирования;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2) использует по целевому назначению средства, предусмотренные муниципальной программой, и осуществляет анализ выполнения мероприятий;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3) несет ответственность за целевое и эффективное использование выделенных в его распоряжение бюджетных средств;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lastRenderedPageBreak/>
        <w:t>4) осуществляет согласование с основными участниками муниципальной программы возможных сроков выполнения мероприятий, предложений по объемам и источникам финансирования;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4B785F">
        <w:rPr>
          <w:color w:val="000000"/>
        </w:rPr>
        <w:t xml:space="preserve">5) разрабатывает и утверждает сетевые планы-графики реализации мероприятий муниципальной программы. 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:rsidR="002B50A3" w:rsidRPr="004B785F" w:rsidRDefault="002B50A3" w:rsidP="002B50A3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6</w:t>
      </w:r>
      <w:r w:rsidRPr="004B785F">
        <w:rPr>
          <w:color w:val="000000"/>
        </w:rPr>
        <w:t>. Утверждение муниципальной программы</w:t>
      </w:r>
    </w:p>
    <w:p w:rsidR="002B50A3" w:rsidRPr="007D760F" w:rsidRDefault="002B50A3" w:rsidP="002B50A3">
      <w:pPr>
        <w:spacing w:after="0" w:line="240" w:lineRule="auto"/>
        <w:ind w:firstLine="851"/>
        <w:jc w:val="center"/>
        <w:rPr>
          <w:color w:val="000000"/>
          <w:sz w:val="24"/>
          <w:szCs w:val="24"/>
        </w:rPr>
      </w:pP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4B785F">
        <w:rPr>
          <w:color w:val="000000"/>
        </w:rPr>
        <w:t xml:space="preserve">.1. Проект постановления об утверждении муниципальной программы координатор направляет на согласование в соответствии с инструкцией по делопроизводству в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>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6.2. Проект муниципальной программы разрабатывается и утверждается в сроки, установленные в приложении № 4 к настоящему Порядку.  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4B785F">
        <w:rPr>
          <w:color w:val="000000"/>
        </w:rPr>
        <w:t>.</w:t>
      </w:r>
      <w:r>
        <w:rPr>
          <w:color w:val="000000"/>
        </w:rPr>
        <w:t>3</w:t>
      </w:r>
      <w:r w:rsidRPr="004B785F">
        <w:rPr>
          <w:color w:val="000000"/>
        </w:rPr>
        <w:t xml:space="preserve">. Проект постановления администрации </w:t>
      </w:r>
      <w:r>
        <w:rPr>
          <w:color w:val="000000"/>
        </w:rPr>
        <w:t xml:space="preserve">Ольгинского сельского поселения Абинского района </w:t>
      </w:r>
      <w:r w:rsidRPr="004B785F">
        <w:rPr>
          <w:color w:val="000000"/>
        </w:rPr>
        <w:t xml:space="preserve">об утверждении муниципальной программы считается согласованным после устранения всех замечаний и направляется главе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для подписания.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4B785F">
        <w:rPr>
          <w:color w:val="000000"/>
        </w:rPr>
        <w:t>.</w:t>
      </w:r>
      <w:r>
        <w:rPr>
          <w:color w:val="000000"/>
        </w:rPr>
        <w:t>4</w:t>
      </w:r>
      <w:r w:rsidRPr="004B785F">
        <w:rPr>
          <w:color w:val="000000"/>
        </w:rPr>
        <w:t xml:space="preserve">. Муниципальные программы, предлагаемые к финансированию начиная с очередного финансового года, подлежат утверждению постановлением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не позднее одного месяца до дня внесения проекта решения о бюджете в Совет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и направляются координатором в финансовое управление администрации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для формирования проекта бюджета на очередной финансовый год и на плановый период.</w:t>
      </w:r>
    </w:p>
    <w:p w:rsidR="002B50A3" w:rsidRPr="004B785F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4B785F">
        <w:rPr>
          <w:color w:val="000000"/>
        </w:rPr>
        <w:t>.</w:t>
      </w:r>
      <w:r>
        <w:rPr>
          <w:color w:val="000000"/>
        </w:rPr>
        <w:t>5</w:t>
      </w:r>
      <w:r w:rsidRPr="004B785F">
        <w:rPr>
          <w:color w:val="000000"/>
        </w:rPr>
        <w:t xml:space="preserve">. Перечень муниципальных программ представляется администрацией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 Совет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в составе материалов, представляемых с проектом решения Совета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о бюджете </w:t>
      </w:r>
      <w:r>
        <w:rPr>
          <w:color w:val="000000"/>
        </w:rPr>
        <w:t>Ольгинского сельского поселения Абинского района</w:t>
      </w:r>
      <w:r w:rsidRPr="004B785F">
        <w:rPr>
          <w:color w:val="000000"/>
        </w:rPr>
        <w:t xml:space="preserve"> на очередной финансовый год и на плановый период.</w:t>
      </w:r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4B785F">
        <w:rPr>
          <w:color w:val="000000"/>
        </w:rPr>
        <w:t>.</w:t>
      </w:r>
      <w:r>
        <w:rPr>
          <w:color w:val="000000"/>
        </w:rPr>
        <w:t>6</w:t>
      </w:r>
      <w:r w:rsidRPr="004B785F">
        <w:rPr>
          <w:color w:val="000000"/>
        </w:rPr>
        <w:t>. Внесение изменений в действующую муниципальную программу осуществляется в порядке, предусмотренном для ее утверждения.</w:t>
      </w:r>
    </w:p>
    <w:p w:rsidR="002B50A3" w:rsidRPr="004B785F" w:rsidRDefault="002B50A3" w:rsidP="002B50A3">
      <w:pPr>
        <w:spacing w:after="0" w:line="240" w:lineRule="auto"/>
        <w:jc w:val="both"/>
        <w:rPr>
          <w:color w:val="000000"/>
        </w:rPr>
      </w:pPr>
    </w:p>
    <w:p w:rsidR="002B50A3" w:rsidRPr="002B50A3" w:rsidRDefault="002B50A3" w:rsidP="005D67EF">
      <w:pPr>
        <w:spacing w:after="0" w:line="240" w:lineRule="auto"/>
      </w:pPr>
      <w:r w:rsidRPr="004B785F">
        <w:rPr>
          <w:color w:val="000000"/>
        </w:rPr>
        <w:t xml:space="preserve">Начальник </w:t>
      </w:r>
      <w:r>
        <w:rPr>
          <w:color w:val="000000"/>
        </w:rPr>
        <w:t>финансового отдела</w:t>
      </w:r>
      <w:r w:rsidR="003D54C5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3D54C5">
        <w:rPr>
          <w:color w:val="000000"/>
        </w:rPr>
        <w:t xml:space="preserve">подпись                  </w:t>
      </w:r>
      <w:r>
        <w:rPr>
          <w:color w:val="000000"/>
        </w:rPr>
        <w:t xml:space="preserve">       Ю.А. </w:t>
      </w:r>
      <w:proofErr w:type="spellStart"/>
      <w:r>
        <w:rPr>
          <w:color w:val="000000"/>
        </w:rPr>
        <w:t>Пугачь</w:t>
      </w:r>
      <w:proofErr w:type="spellEnd"/>
    </w:p>
    <w:p w:rsidR="002B50A3" w:rsidRPr="00236618" w:rsidRDefault="002B50A3" w:rsidP="002B50A3">
      <w:pPr>
        <w:spacing w:after="0" w:line="240" w:lineRule="auto"/>
        <w:ind w:left="5387"/>
        <w:jc w:val="center"/>
        <w:rPr>
          <w:color w:val="000000"/>
        </w:rPr>
      </w:pPr>
      <w:r w:rsidRPr="00236618">
        <w:rPr>
          <w:color w:val="000000"/>
        </w:rPr>
        <w:t>ПРИЛОЖЕНИЕ №1</w:t>
      </w:r>
    </w:p>
    <w:p w:rsidR="002B50A3" w:rsidRPr="00236618" w:rsidRDefault="002B50A3" w:rsidP="002B50A3">
      <w:pPr>
        <w:spacing w:after="0" w:line="240" w:lineRule="auto"/>
        <w:ind w:left="5387"/>
        <w:jc w:val="center"/>
        <w:rPr>
          <w:color w:val="000000"/>
        </w:rPr>
      </w:pPr>
    </w:p>
    <w:p w:rsidR="002B50A3" w:rsidRPr="00236618" w:rsidRDefault="002B50A3" w:rsidP="002B50A3">
      <w:pPr>
        <w:spacing w:after="0" w:line="240" w:lineRule="auto"/>
        <w:ind w:left="5387"/>
        <w:jc w:val="center"/>
        <w:rPr>
          <w:color w:val="000000"/>
        </w:rPr>
      </w:pPr>
      <w:r w:rsidRPr="00236618">
        <w:rPr>
          <w:color w:val="000000"/>
        </w:rPr>
        <w:t>к порядку разработки</w:t>
      </w:r>
    </w:p>
    <w:p w:rsidR="002B50A3" w:rsidRPr="00236618" w:rsidRDefault="002B50A3" w:rsidP="002B50A3">
      <w:pPr>
        <w:spacing w:after="0" w:line="240" w:lineRule="auto"/>
        <w:ind w:left="5387"/>
        <w:jc w:val="center"/>
        <w:rPr>
          <w:color w:val="000000"/>
        </w:rPr>
      </w:pPr>
      <w:r w:rsidRPr="00236618">
        <w:rPr>
          <w:color w:val="000000"/>
        </w:rPr>
        <w:t>муниципальных программ</w:t>
      </w:r>
    </w:p>
    <w:p w:rsidR="002B50A3" w:rsidRDefault="002B50A3" w:rsidP="002B50A3">
      <w:pPr>
        <w:spacing w:after="0" w:line="240" w:lineRule="auto"/>
        <w:ind w:left="5387"/>
        <w:jc w:val="center"/>
        <w:rPr>
          <w:color w:val="000000"/>
        </w:rPr>
      </w:pPr>
      <w:r>
        <w:rPr>
          <w:color w:val="000000"/>
        </w:rPr>
        <w:t>Ольгинского сельского поселения Абинского района</w:t>
      </w:r>
      <w:r w:rsidRPr="00236618">
        <w:rPr>
          <w:color w:val="000000"/>
        </w:rPr>
        <w:t xml:space="preserve">, утвержденному </w:t>
      </w:r>
    </w:p>
    <w:p w:rsidR="002B50A3" w:rsidRDefault="002B50A3" w:rsidP="002B50A3">
      <w:pPr>
        <w:spacing w:after="0" w:line="240" w:lineRule="auto"/>
        <w:ind w:left="5387"/>
        <w:jc w:val="center"/>
        <w:rPr>
          <w:color w:val="000000"/>
        </w:rPr>
      </w:pPr>
      <w:r w:rsidRPr="00236618">
        <w:rPr>
          <w:color w:val="000000"/>
        </w:rPr>
        <w:t xml:space="preserve">постановлением администрации </w:t>
      </w:r>
    </w:p>
    <w:p w:rsidR="002B50A3" w:rsidRPr="00236618" w:rsidRDefault="002B50A3" w:rsidP="002B50A3">
      <w:pPr>
        <w:spacing w:after="0" w:line="240" w:lineRule="auto"/>
        <w:ind w:left="5387"/>
        <w:jc w:val="center"/>
        <w:rPr>
          <w:color w:val="000000"/>
        </w:rPr>
      </w:pPr>
      <w:r>
        <w:rPr>
          <w:color w:val="000000"/>
        </w:rPr>
        <w:lastRenderedPageBreak/>
        <w:t>Ольгинского сельского поселения Абинского района</w:t>
      </w:r>
    </w:p>
    <w:p w:rsidR="002B50A3" w:rsidRPr="00236618" w:rsidRDefault="002B50A3" w:rsidP="002B50A3">
      <w:pPr>
        <w:spacing w:after="0" w:line="240" w:lineRule="auto"/>
        <w:ind w:left="5387"/>
        <w:jc w:val="center"/>
        <w:rPr>
          <w:color w:val="000000"/>
        </w:rPr>
      </w:pPr>
      <w:r w:rsidRPr="00236618">
        <w:rPr>
          <w:color w:val="000000"/>
        </w:rPr>
        <w:t>от</w:t>
      </w:r>
      <w:r w:rsidR="003D54C5">
        <w:rPr>
          <w:color w:val="000000"/>
        </w:rPr>
        <w:t xml:space="preserve"> 29.10.2014г.</w:t>
      </w:r>
      <w:r w:rsidRPr="00236618">
        <w:rPr>
          <w:color w:val="000000"/>
        </w:rPr>
        <w:t xml:space="preserve"> № </w:t>
      </w:r>
      <w:r w:rsidR="003D54C5">
        <w:rPr>
          <w:color w:val="000000"/>
        </w:rPr>
        <w:t>177</w:t>
      </w:r>
    </w:p>
    <w:p w:rsidR="002B50A3" w:rsidRPr="00236618" w:rsidRDefault="002B50A3" w:rsidP="002B50A3">
      <w:pPr>
        <w:spacing w:after="0" w:line="240" w:lineRule="auto"/>
        <w:ind w:firstLine="851"/>
        <w:jc w:val="right"/>
        <w:rPr>
          <w:color w:val="000000"/>
        </w:rPr>
      </w:pPr>
    </w:p>
    <w:p w:rsidR="002B50A3" w:rsidRPr="00236618" w:rsidRDefault="002B50A3" w:rsidP="002B50A3">
      <w:pPr>
        <w:spacing w:after="0" w:line="240" w:lineRule="auto"/>
        <w:ind w:firstLine="851"/>
        <w:jc w:val="right"/>
        <w:rPr>
          <w:color w:val="000000"/>
        </w:rPr>
      </w:pP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>МАКЕТ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 xml:space="preserve">муниципальной программы 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 xml:space="preserve">     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>«Муниципальная программа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>_______________________________»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>название программы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 xml:space="preserve">на 20__ - 20__ годы </w:t>
      </w:r>
    </w:p>
    <w:p w:rsidR="002B50A3" w:rsidRPr="00236618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236618">
        <w:rPr>
          <w:color w:val="000000"/>
        </w:rPr>
        <w:t xml:space="preserve">     </w:t>
      </w:r>
    </w:p>
    <w:tbl>
      <w:tblPr>
        <w:tblW w:w="9464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1985"/>
      </w:tblGrid>
      <w:tr w:rsidR="002B50A3" w:rsidRPr="00852E7E" w:rsidTr="002B50A3">
        <w:tc>
          <w:tcPr>
            <w:tcW w:w="9464" w:type="dxa"/>
            <w:gridSpan w:val="2"/>
          </w:tcPr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«__________________________________________________________»</w:t>
            </w:r>
          </w:p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НА 201_ - 201_ ГОДЫ</w:t>
            </w:r>
          </w:p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Субъект  бюджетного</w:t>
            </w:r>
            <w:proofErr w:type="gramEnd"/>
            <w:r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</w:t>
            </w:r>
            <w:r w:rsidRPr="00852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479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1985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2B50A3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15676B" w:rsidRDefault="003D54C5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>
        <w:t>Содержание</w:t>
      </w:r>
      <w:r w:rsidR="002B50A3" w:rsidRPr="004B785F">
        <w:t xml:space="preserve"> проблемы и обоснование необходимости   ее решения программными методами</w:t>
      </w:r>
      <w:r w:rsidR="002B50A3">
        <w:t>;</w:t>
      </w:r>
    </w:p>
    <w:p w:rsidR="002B50A3" w:rsidRPr="00AB5711" w:rsidRDefault="002B50A3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4B785F">
        <w:rPr>
          <w:color w:val="000000"/>
        </w:rPr>
        <w:t>Цели, задачи, сроки и этапы реализации муниципальной программы</w:t>
      </w:r>
      <w:r>
        <w:rPr>
          <w:color w:val="000000"/>
        </w:rPr>
        <w:t>;</w:t>
      </w:r>
    </w:p>
    <w:p w:rsidR="002B50A3" w:rsidRPr="00AB5711" w:rsidRDefault="002B50A3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4B785F">
        <w:rPr>
          <w:color w:val="000000"/>
        </w:rPr>
        <w:t>П</w:t>
      </w:r>
      <w:r w:rsidRPr="004B785F"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  <w:r>
        <w:t>;</w:t>
      </w:r>
    </w:p>
    <w:p w:rsidR="002B50A3" w:rsidRPr="00AB5711" w:rsidRDefault="002B50A3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4B785F">
        <w:rPr>
          <w:color w:val="000000"/>
        </w:rPr>
        <w:t>Перечень и краткое описание подпрограмм</w:t>
      </w:r>
      <w:r>
        <w:rPr>
          <w:color w:val="000000"/>
        </w:rPr>
        <w:t>;</w:t>
      </w:r>
    </w:p>
    <w:p w:rsidR="002B50A3" w:rsidRPr="00D300B2" w:rsidRDefault="002B50A3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4B785F">
        <w:rPr>
          <w:color w:val="000000"/>
        </w:rPr>
        <w:t>Обоснование ресурсного обеспечения муниципальной программы</w:t>
      </w:r>
      <w:r>
        <w:rPr>
          <w:color w:val="000000"/>
        </w:rPr>
        <w:t>;</w:t>
      </w:r>
    </w:p>
    <w:p w:rsidR="002B50A3" w:rsidRPr="00D300B2" w:rsidRDefault="002B50A3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6540D5">
        <w:t>Сведения</w:t>
      </w:r>
      <w:r>
        <w:t xml:space="preserve"> </w:t>
      </w:r>
      <w:r w:rsidRPr="006540D5">
        <w:t>о показателях (индикаторах) муниципальной программы, подпрограмм муниципальной программы, ведомственных целевых программ</w:t>
      </w:r>
      <w:r>
        <w:t>;</w:t>
      </w:r>
    </w:p>
    <w:p w:rsidR="002B50A3" w:rsidRPr="005737F0" w:rsidRDefault="002B50A3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4B785F">
        <w:rPr>
          <w:color w:val="000000"/>
        </w:rPr>
        <w:t>Механизм реализации муниципальной программы</w:t>
      </w:r>
      <w:r>
        <w:rPr>
          <w:color w:val="000000"/>
        </w:rPr>
        <w:t>;</w:t>
      </w:r>
    </w:p>
    <w:p w:rsidR="002B50A3" w:rsidRPr="00CA7671" w:rsidRDefault="002B50A3" w:rsidP="002B50A3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</w:pPr>
      <w:r w:rsidRPr="004B785F">
        <w:rPr>
          <w:color w:val="000000"/>
        </w:rPr>
        <w:t>Оценка рисков реализации муниципальной программы</w:t>
      </w:r>
      <w:r>
        <w:rPr>
          <w:color w:val="000000"/>
        </w:rPr>
        <w:t xml:space="preserve">. </w:t>
      </w: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Default="002B50A3" w:rsidP="002B50A3">
      <w:pPr>
        <w:tabs>
          <w:tab w:val="left" w:pos="3240"/>
        </w:tabs>
        <w:spacing w:after="0" w:line="240" w:lineRule="auto"/>
      </w:pPr>
      <w:r>
        <w:tab/>
      </w:r>
    </w:p>
    <w:p w:rsidR="002B50A3" w:rsidRDefault="002B50A3" w:rsidP="002B50A3">
      <w:pPr>
        <w:tabs>
          <w:tab w:val="left" w:pos="1950"/>
        </w:tabs>
        <w:spacing w:after="0" w:line="240" w:lineRule="auto"/>
        <w:ind w:firstLine="851"/>
        <w:jc w:val="right"/>
        <w:rPr>
          <w:color w:val="000000"/>
        </w:rPr>
        <w:sectPr w:rsidR="002B50A3" w:rsidSect="002B50A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50A3" w:rsidRPr="00236618" w:rsidRDefault="002B50A3" w:rsidP="002B50A3">
      <w:pPr>
        <w:tabs>
          <w:tab w:val="left" w:pos="1950"/>
        </w:tabs>
        <w:spacing w:after="0" w:line="240" w:lineRule="auto"/>
        <w:ind w:firstLine="851"/>
        <w:jc w:val="right"/>
        <w:rPr>
          <w:color w:val="000000"/>
        </w:rPr>
      </w:pPr>
      <w:r>
        <w:rPr>
          <w:color w:val="000000"/>
        </w:rPr>
        <w:lastRenderedPageBreak/>
        <w:t>Таблица № 1</w:t>
      </w:r>
    </w:p>
    <w:p w:rsidR="002B50A3" w:rsidRPr="00236618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tbl>
      <w:tblPr>
        <w:tblW w:w="142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3735"/>
        <w:gridCol w:w="1701"/>
        <w:gridCol w:w="1417"/>
        <w:gridCol w:w="779"/>
        <w:gridCol w:w="922"/>
        <w:gridCol w:w="851"/>
        <w:gridCol w:w="2161"/>
        <w:gridCol w:w="18"/>
        <w:gridCol w:w="1932"/>
      </w:tblGrid>
      <w:tr w:rsidR="002B50A3" w:rsidRPr="00852E7E" w:rsidTr="002B50A3">
        <w:trPr>
          <w:trHeight w:val="644"/>
        </w:trPr>
        <w:tc>
          <w:tcPr>
            <w:tcW w:w="14225" w:type="dxa"/>
            <w:gridSpan w:val="10"/>
            <w:tcBorders>
              <w:top w:val="nil"/>
              <w:left w:val="nil"/>
              <w:right w:val="nil"/>
            </w:tcBorders>
          </w:tcPr>
          <w:p w:rsidR="002B50A3" w:rsidRPr="00852E7E" w:rsidRDefault="002B50A3" w:rsidP="002B50A3">
            <w:pPr>
              <w:spacing w:after="0" w:line="240" w:lineRule="auto"/>
              <w:jc w:val="center"/>
            </w:pPr>
            <w:r w:rsidRPr="00852E7E">
              <w:rPr>
                <w:color w:val="000000"/>
              </w:rPr>
              <w:t>П</w:t>
            </w:r>
            <w:r w:rsidRPr="00852E7E">
              <w:t xml:space="preserve">еречень 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852E7E">
      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      </w:r>
          </w:p>
        </w:tc>
      </w:tr>
      <w:tr w:rsidR="002B50A3" w:rsidRPr="00852E7E" w:rsidTr="002B50A3">
        <w:trPr>
          <w:trHeight w:val="315"/>
        </w:trPr>
        <w:tc>
          <w:tcPr>
            <w:tcW w:w="142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</w:tr>
      <w:tr w:rsidR="002B50A3" w:rsidRPr="00852E7E" w:rsidTr="002B50A3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>
              <w:t xml:space="preserve">№ </w:t>
            </w:r>
            <w:r w:rsidRPr="00236618">
              <w:t>п/п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Наименование основного мероприятия, ведомственной целевой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Объем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В том числе: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Ожидаемый непосредственный </w:t>
            </w:r>
            <w:proofErr w:type="gramStart"/>
            <w:r w:rsidRPr="00236618">
              <w:t>результат</w:t>
            </w:r>
            <w:r w:rsidRPr="00236618">
              <w:br/>
              <w:t>(</w:t>
            </w:r>
            <w:proofErr w:type="gramEnd"/>
            <w:r w:rsidRPr="00236618">
              <w:t>краткое описание)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Муниципальный заказчик мероприятия</w:t>
            </w:r>
          </w:p>
        </w:tc>
      </w:tr>
      <w:tr w:rsidR="002B50A3" w:rsidRPr="00852E7E" w:rsidTr="002B50A3">
        <w:trPr>
          <w:trHeight w:val="16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20__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20__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20__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 год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6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7</w:t>
            </w:r>
          </w:p>
        </w:tc>
      </w:tr>
      <w:tr w:rsidR="002B50A3" w:rsidRPr="00852E7E" w:rsidTr="002B50A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AF5074" w:rsidRDefault="002B50A3" w:rsidP="002B50A3">
            <w:pPr>
              <w:spacing w:after="0" w:line="240" w:lineRule="auto"/>
            </w:pPr>
            <w:r w:rsidRPr="00AF5074"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Default="002B50A3" w:rsidP="002B50A3">
            <w:pPr>
              <w:spacing w:after="0" w:line="240" w:lineRule="auto"/>
            </w:pPr>
            <w:r>
              <w:t xml:space="preserve">Ведомственная целевая </w:t>
            </w:r>
          </w:p>
          <w:p w:rsidR="002B50A3" w:rsidRPr="00236618" w:rsidRDefault="002B50A3" w:rsidP="002B50A3">
            <w:pPr>
              <w:spacing w:after="0" w:line="240" w:lineRule="auto"/>
            </w:pPr>
            <w:r>
              <w:t xml:space="preserve">программа </w:t>
            </w:r>
            <w:r w:rsidRPr="002366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EE316B" w:rsidRDefault="002B50A3" w:rsidP="002B50A3">
            <w:pPr>
              <w:pStyle w:val="a3"/>
              <w:spacing w:after="0" w:line="240" w:lineRule="auto"/>
              <w:ind w:left="0"/>
            </w:pPr>
            <w:r>
              <w:t>Отдельное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BB4082" w:rsidRDefault="002B50A3" w:rsidP="002B50A3">
            <w:pPr>
              <w:pStyle w:val="a3"/>
              <w:spacing w:after="0" w:line="240" w:lineRule="auto"/>
              <w:ind w:left="0"/>
            </w:pPr>
            <w:r w:rsidRPr="00BB4082">
              <w:t xml:space="preserve">Подпрограмма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 </w:t>
            </w:r>
          </w:p>
        </w:tc>
      </w:tr>
      <w:tr w:rsidR="002B50A3" w:rsidRPr="00852E7E" w:rsidTr="002B50A3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>
              <w:t>3.1.</w:t>
            </w:r>
            <w:r w:rsidRPr="00236618"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Default="002B50A3" w:rsidP="002B50A3">
            <w:pPr>
              <w:spacing w:after="0" w:line="240" w:lineRule="auto"/>
            </w:pPr>
            <w:r>
              <w:t xml:space="preserve">Ведомственная целевая </w:t>
            </w:r>
          </w:p>
          <w:p w:rsidR="002B50A3" w:rsidRPr="00236618" w:rsidRDefault="002B50A3" w:rsidP="002B50A3">
            <w:pPr>
              <w:spacing w:after="0" w:line="240" w:lineRule="auto"/>
            </w:pPr>
            <w:r>
              <w:t xml:space="preserve">программа </w:t>
            </w:r>
            <w:r w:rsidRPr="00236618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 </w:t>
            </w:r>
          </w:p>
        </w:tc>
      </w:tr>
      <w:tr w:rsidR="002B50A3" w:rsidRPr="00852E7E" w:rsidTr="002B50A3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E1078A" w:rsidRDefault="002B50A3" w:rsidP="002B50A3">
            <w:pPr>
              <w:spacing w:after="0" w:line="240" w:lineRule="auto"/>
            </w:pPr>
            <w:r w:rsidRPr="00E1078A">
              <w:t>Отдельное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</w:tbl>
    <w:p w:rsidR="002B50A3" w:rsidRDefault="002B50A3" w:rsidP="002B50A3">
      <w:pPr>
        <w:tabs>
          <w:tab w:val="left" w:pos="3240"/>
        </w:tabs>
        <w:spacing w:after="0" w:line="240" w:lineRule="auto"/>
        <w:sectPr w:rsidR="002B50A3" w:rsidSect="002B50A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B50A3" w:rsidRPr="00236618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 w:rsidRPr="00236618">
        <w:rPr>
          <w:color w:val="000000"/>
        </w:rPr>
        <w:lastRenderedPageBreak/>
        <w:t>ПРИЛОЖЕНИЕ</w:t>
      </w:r>
    </w:p>
    <w:p w:rsidR="002B50A3" w:rsidRPr="00236618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 w:rsidRPr="00236618">
        <w:rPr>
          <w:color w:val="000000"/>
        </w:rPr>
        <w:t>к муниципальной программе</w:t>
      </w:r>
    </w:p>
    <w:p w:rsidR="002B50A3" w:rsidRPr="00236618" w:rsidRDefault="002B50A3" w:rsidP="002B50A3">
      <w:pPr>
        <w:spacing w:after="0" w:line="240" w:lineRule="auto"/>
        <w:ind w:left="5103"/>
        <w:jc w:val="center"/>
        <w:rPr>
          <w:color w:val="000000"/>
        </w:rPr>
      </w:pPr>
      <w:r w:rsidRPr="00236618">
        <w:rPr>
          <w:color w:val="000000"/>
        </w:rPr>
        <w:t>«_____________________________»</w:t>
      </w:r>
    </w:p>
    <w:p w:rsidR="002B50A3" w:rsidRPr="00236618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p w:rsidR="002B50A3" w:rsidRPr="00236618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 xml:space="preserve">ПОДПРОГРАММА 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>«_______________________»</w:t>
      </w:r>
    </w:p>
    <w:p w:rsidR="002B50A3" w:rsidRPr="00236618" w:rsidRDefault="002B50A3" w:rsidP="002B50A3">
      <w:pPr>
        <w:spacing w:after="0" w:line="240" w:lineRule="auto"/>
        <w:jc w:val="center"/>
        <w:rPr>
          <w:color w:val="000000"/>
        </w:rPr>
      </w:pPr>
      <w:r w:rsidRPr="00236618">
        <w:rPr>
          <w:color w:val="000000"/>
        </w:rPr>
        <w:t>(наименование подпрограммы)</w:t>
      </w:r>
    </w:p>
    <w:p w:rsidR="002B50A3" w:rsidRPr="00236618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p w:rsidR="002B50A3" w:rsidRPr="00236618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tbl>
      <w:tblPr>
        <w:tblW w:w="9747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2126"/>
      </w:tblGrid>
      <w:tr w:rsidR="002B50A3" w:rsidRPr="00852E7E" w:rsidTr="002B50A3">
        <w:tc>
          <w:tcPr>
            <w:tcW w:w="9747" w:type="dxa"/>
            <w:gridSpan w:val="2"/>
          </w:tcPr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«__________________________________________________________»</w:t>
            </w:r>
          </w:p>
          <w:p w:rsidR="002B50A3" w:rsidRPr="00852E7E" w:rsidRDefault="002B50A3" w:rsidP="002B50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НА 20__ - 20__ ГОДЫ</w:t>
            </w:r>
          </w:p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3D54C5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B50A3"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3D54C5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</w:t>
            </w:r>
            <w:r w:rsidR="002B50A3"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подпрограммы</w:t>
            </w:r>
          </w:p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Перече</w:t>
            </w:r>
            <w:r w:rsidR="003D54C5">
              <w:rPr>
                <w:rFonts w:ascii="Times New Roman" w:hAnsi="Times New Roman" w:cs="Times New Roman"/>
                <w:sz w:val="28"/>
                <w:szCs w:val="28"/>
              </w:rPr>
              <w:t xml:space="preserve">нь целевых показателей </w:t>
            </w: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E7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3D54C5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2B50A3" w:rsidRPr="00852E7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B50A3" w:rsidRPr="00852E7E" w:rsidRDefault="002B50A3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2B50A3" w:rsidRPr="00852E7E" w:rsidTr="002B50A3">
        <w:tc>
          <w:tcPr>
            <w:tcW w:w="7621" w:type="dxa"/>
          </w:tcPr>
          <w:p w:rsidR="002B50A3" w:rsidRPr="00852E7E" w:rsidRDefault="003D54C5" w:rsidP="002B50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  <w:r w:rsidR="002B50A3" w:rsidRPr="00852E7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126" w:type="dxa"/>
          </w:tcPr>
          <w:p w:rsidR="002B50A3" w:rsidRPr="00852E7E" w:rsidRDefault="002B50A3" w:rsidP="002B5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2B50A3" w:rsidRDefault="002B50A3" w:rsidP="002B50A3">
      <w:pPr>
        <w:tabs>
          <w:tab w:val="left" w:pos="2490"/>
        </w:tabs>
        <w:spacing w:after="0" w:line="240" w:lineRule="auto"/>
      </w:pPr>
    </w:p>
    <w:p w:rsidR="002B50A3" w:rsidRPr="00CA7671" w:rsidRDefault="002B50A3" w:rsidP="002B50A3">
      <w:pPr>
        <w:spacing w:after="0" w:line="240" w:lineRule="auto"/>
      </w:pPr>
    </w:p>
    <w:p w:rsidR="002B50A3" w:rsidRPr="0015676B" w:rsidRDefault="003D54C5" w:rsidP="002B50A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>
        <w:t>Содержание</w:t>
      </w:r>
      <w:r w:rsidR="002B50A3" w:rsidRPr="004B785F">
        <w:t xml:space="preserve"> проблемы и обоснование необходимости   ее решения программными методами</w:t>
      </w:r>
      <w:r w:rsidR="002B50A3">
        <w:t>;</w:t>
      </w:r>
    </w:p>
    <w:p w:rsidR="002B50A3" w:rsidRPr="00AB5711" w:rsidRDefault="002B50A3" w:rsidP="002B50A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>
        <w:t>Ц</w:t>
      </w:r>
      <w:r w:rsidRPr="004B785F">
        <w:t>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color w:val="000000"/>
        </w:rPr>
        <w:t>;</w:t>
      </w:r>
    </w:p>
    <w:p w:rsidR="002B50A3" w:rsidRPr="00AB5711" w:rsidRDefault="002B50A3" w:rsidP="002B50A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>
        <w:t>Характеристика ведомственных целевых программ и основных мероприятий</w:t>
      </w:r>
      <w:r w:rsidR="003D54C5">
        <w:t xml:space="preserve"> </w:t>
      </w:r>
      <w:r w:rsidRPr="004B785F">
        <w:t>подпрограммы</w:t>
      </w:r>
      <w:r>
        <w:t>;</w:t>
      </w:r>
    </w:p>
    <w:p w:rsidR="002B50A3" w:rsidRPr="00A45606" w:rsidRDefault="002B50A3" w:rsidP="002B50A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 w:rsidRPr="004B785F">
        <w:rPr>
          <w:color w:val="000000"/>
        </w:rPr>
        <w:t xml:space="preserve">Обоснование ресурсного обеспечения </w:t>
      </w:r>
      <w:r>
        <w:rPr>
          <w:color w:val="000000"/>
        </w:rPr>
        <w:t>под</w:t>
      </w:r>
      <w:r w:rsidRPr="004B785F">
        <w:rPr>
          <w:color w:val="000000"/>
        </w:rPr>
        <w:t>программы</w:t>
      </w:r>
      <w:r>
        <w:rPr>
          <w:color w:val="000000"/>
        </w:rPr>
        <w:t>;</w:t>
      </w:r>
    </w:p>
    <w:p w:rsidR="002B50A3" w:rsidRPr="00D300B2" w:rsidRDefault="002B50A3" w:rsidP="002B50A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>
        <w:lastRenderedPageBreak/>
        <w:t>К</w:t>
      </w:r>
      <w:r w:rsidRPr="004B785F">
        <w:t>ритерии выполнения подпрограммы с указанием целевых показателей подпрограммы с расшифровкой плановых значений по годам ее реализации</w:t>
      </w:r>
      <w:r>
        <w:t>;</w:t>
      </w:r>
    </w:p>
    <w:p w:rsidR="002B50A3" w:rsidRPr="00A21303" w:rsidRDefault="002B50A3" w:rsidP="002B50A3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</w:pPr>
      <w:r>
        <w:t>М</w:t>
      </w:r>
      <w:r w:rsidRPr="004B785F">
        <w:t>еханизм реализации подпрограммы</w:t>
      </w:r>
      <w:r>
        <w:t>.</w:t>
      </w:r>
    </w:p>
    <w:p w:rsidR="002B50A3" w:rsidRDefault="002B50A3" w:rsidP="002B50A3">
      <w:pPr>
        <w:spacing w:after="0" w:line="240" w:lineRule="auto"/>
      </w:pPr>
    </w:p>
    <w:p w:rsidR="002B50A3" w:rsidRDefault="002B50A3" w:rsidP="002B50A3">
      <w:pPr>
        <w:tabs>
          <w:tab w:val="left" w:pos="3270"/>
        </w:tabs>
        <w:spacing w:after="0" w:line="240" w:lineRule="auto"/>
      </w:pPr>
      <w:r>
        <w:tab/>
      </w:r>
    </w:p>
    <w:p w:rsidR="002B50A3" w:rsidRDefault="002B50A3" w:rsidP="002B50A3">
      <w:pPr>
        <w:spacing w:after="0" w:line="240" w:lineRule="auto"/>
        <w:jc w:val="center"/>
        <w:sectPr w:rsidR="002B50A3" w:rsidSect="002B50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8"/>
        <w:gridCol w:w="2248"/>
        <w:gridCol w:w="992"/>
        <w:gridCol w:w="1134"/>
        <w:gridCol w:w="851"/>
        <w:gridCol w:w="850"/>
        <w:gridCol w:w="851"/>
        <w:gridCol w:w="1417"/>
        <w:gridCol w:w="1134"/>
      </w:tblGrid>
      <w:tr w:rsidR="002B50A3" w:rsidRPr="00852E7E" w:rsidTr="002B50A3">
        <w:trPr>
          <w:trHeight w:val="315"/>
        </w:trPr>
        <w:tc>
          <w:tcPr>
            <w:tcW w:w="9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0A3" w:rsidRPr="00236618" w:rsidRDefault="002B50A3" w:rsidP="002B50A3">
            <w:pPr>
              <w:spacing w:after="0" w:line="240" w:lineRule="auto"/>
              <w:jc w:val="right"/>
            </w:pPr>
            <w:r>
              <w:lastRenderedPageBreak/>
              <w:t>Таблица № 2</w:t>
            </w:r>
          </w:p>
        </w:tc>
      </w:tr>
      <w:tr w:rsidR="002B50A3" w:rsidRPr="00852E7E" w:rsidTr="002B50A3">
        <w:trPr>
          <w:trHeight w:val="315"/>
        </w:trPr>
        <w:tc>
          <w:tcPr>
            <w:tcW w:w="9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</w:tr>
      <w:tr w:rsidR="002B50A3" w:rsidRPr="00852E7E" w:rsidTr="002B50A3">
        <w:trPr>
          <w:trHeight w:val="315"/>
        </w:trPr>
        <w:tc>
          <w:tcPr>
            <w:tcW w:w="9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Перечень мероприятий подпрограммы</w:t>
            </w:r>
          </w:p>
        </w:tc>
      </w:tr>
      <w:tr w:rsidR="002B50A3" w:rsidRPr="00852E7E" w:rsidTr="002B50A3">
        <w:trPr>
          <w:trHeight w:val="315"/>
        </w:trPr>
        <w:tc>
          <w:tcPr>
            <w:tcW w:w="9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</w:tr>
      <w:tr w:rsidR="002B50A3" w:rsidRPr="00852E7E" w:rsidTr="002B50A3">
        <w:trPr>
          <w:trHeight w:val="36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№</w:t>
            </w:r>
            <w:r w:rsidRPr="00236618">
              <w:br/>
              <w:t>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Наименование мероприятия,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Объем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Default="002B50A3" w:rsidP="002B50A3">
            <w:pPr>
              <w:spacing w:after="0" w:line="240" w:lineRule="auto"/>
              <w:jc w:val="center"/>
            </w:pPr>
            <w:r w:rsidRPr="00236618">
              <w:t xml:space="preserve">Ожидаемый непосредственный </w:t>
            </w:r>
            <w:proofErr w:type="gramStart"/>
            <w:r w:rsidRPr="00236618">
              <w:t>результат</w:t>
            </w:r>
            <w:r w:rsidRPr="00236618">
              <w:br/>
              <w:t>(</w:t>
            </w:r>
            <w:proofErr w:type="gramEnd"/>
            <w:r w:rsidRPr="00236618">
              <w:t xml:space="preserve">краткое 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Муниципальный заказчик мероприятия</w:t>
            </w:r>
          </w:p>
        </w:tc>
      </w:tr>
      <w:tr w:rsidR="002B50A3" w:rsidRPr="00852E7E" w:rsidTr="002B50A3">
        <w:trPr>
          <w:trHeight w:val="160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20__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20__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20__</w:t>
            </w:r>
          </w:p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7</w:t>
            </w:r>
          </w:p>
        </w:tc>
      </w:tr>
      <w:tr w:rsidR="002B50A3" w:rsidRPr="00852E7E" w:rsidTr="002B50A3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Мероприятие</w:t>
            </w:r>
            <w:proofErr w:type="gramStart"/>
            <w:r w:rsidRPr="00236618">
              <w:t xml:space="preserve"> </w:t>
            </w:r>
            <w:r>
              <w:t xml:space="preserve"> </w:t>
            </w:r>
            <w:r w:rsidRPr="00236618">
              <w:t xml:space="preserve"> </w:t>
            </w:r>
            <w:r>
              <w:t>(</w:t>
            </w:r>
            <w:proofErr w:type="gramEnd"/>
            <w:r w:rsidRPr="00236618">
              <w:t>базовый вариант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  <w:r w:rsidRPr="00236618"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>
              <w:t xml:space="preserve">Мероприятие </w:t>
            </w:r>
            <w:proofErr w:type="gramStart"/>
            <w:r>
              <w:t>(</w:t>
            </w:r>
            <w:r w:rsidRPr="00236618">
              <w:t xml:space="preserve"> базовый</w:t>
            </w:r>
            <w:proofErr w:type="gramEnd"/>
            <w:r w:rsidRPr="00236618">
              <w:t xml:space="preserve"> вариант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  <w:tr w:rsidR="002B50A3" w:rsidRPr="00852E7E" w:rsidTr="002B50A3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  <w:r w:rsidRPr="00236618"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236618" w:rsidRDefault="002B50A3" w:rsidP="002B50A3">
            <w:pPr>
              <w:spacing w:after="0" w:line="240" w:lineRule="auto"/>
            </w:pPr>
          </w:p>
        </w:tc>
      </w:tr>
    </w:tbl>
    <w:p w:rsidR="002B50A3" w:rsidRDefault="002B50A3" w:rsidP="002B50A3">
      <w:pPr>
        <w:spacing w:after="0" w:line="240" w:lineRule="auto"/>
        <w:jc w:val="center"/>
      </w:pPr>
    </w:p>
    <w:p w:rsidR="002B50A3" w:rsidRDefault="002B50A3" w:rsidP="002B50A3">
      <w:pPr>
        <w:spacing w:after="0" w:line="240" w:lineRule="auto"/>
        <w:jc w:val="center"/>
      </w:pPr>
    </w:p>
    <w:p w:rsidR="002B50A3" w:rsidRDefault="002B50A3" w:rsidP="005D67E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</w:t>
      </w:r>
      <w:r w:rsidR="003D54C5">
        <w:rPr>
          <w:color w:val="000000"/>
        </w:rPr>
        <w:t>подпись</w:t>
      </w:r>
      <w:r>
        <w:rPr>
          <w:color w:val="000000"/>
        </w:rPr>
        <w:t xml:space="preserve">                Ю.А. </w:t>
      </w:r>
      <w:proofErr w:type="spellStart"/>
      <w:r>
        <w:rPr>
          <w:color w:val="000000"/>
        </w:rPr>
        <w:t>Пугачь</w:t>
      </w:r>
      <w:proofErr w:type="spellEnd"/>
    </w:p>
    <w:p w:rsidR="002B50A3" w:rsidRDefault="002B50A3" w:rsidP="002B50A3">
      <w:pPr>
        <w:rPr>
          <w:color w:val="000000"/>
        </w:rPr>
        <w:sectPr w:rsidR="002B50A3" w:rsidSect="00C446FC">
          <w:headerReference w:type="default" r:id="rId10"/>
          <w:pgSz w:w="11907" w:h="16840" w:code="9"/>
          <w:pgMar w:top="1134" w:right="567" w:bottom="851" w:left="1701" w:header="709" w:footer="720" w:gutter="0"/>
          <w:cols w:space="720"/>
          <w:noEndnote/>
          <w:titlePg/>
          <w:docGrid w:linePitch="381"/>
        </w:sectPr>
      </w:pPr>
      <w:r>
        <w:rPr>
          <w:color w:val="000000"/>
        </w:rPr>
        <w:br w:type="page"/>
      </w: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Pr="006540D5" w:rsidRDefault="002B50A3" w:rsidP="002B50A3">
      <w:pPr>
        <w:spacing w:after="0" w:line="240" w:lineRule="auto"/>
        <w:ind w:left="8789"/>
        <w:jc w:val="center"/>
        <w:rPr>
          <w:color w:val="000000"/>
        </w:rPr>
      </w:pPr>
      <w:r w:rsidRPr="006540D5">
        <w:rPr>
          <w:color w:val="000000"/>
        </w:rPr>
        <w:t>ПРИЛОЖЕНИЕ №</w:t>
      </w:r>
      <w:r>
        <w:rPr>
          <w:color w:val="000000"/>
        </w:rPr>
        <w:t xml:space="preserve"> 2</w:t>
      </w:r>
    </w:p>
    <w:p w:rsidR="002B50A3" w:rsidRPr="006540D5" w:rsidRDefault="002B50A3" w:rsidP="002B50A3">
      <w:pPr>
        <w:spacing w:after="0" w:line="240" w:lineRule="auto"/>
        <w:ind w:left="8789"/>
        <w:jc w:val="center"/>
        <w:rPr>
          <w:color w:val="000000"/>
        </w:rPr>
      </w:pP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>к порядку разработки</w:t>
      </w: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>муниципальных программ</w:t>
      </w: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 xml:space="preserve">Ольгинского сельского поселения </w:t>
      </w: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 xml:space="preserve">Абинского района, утвержденному </w:t>
      </w: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>Ольгинского сельского поселения</w:t>
      </w: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 xml:space="preserve"> Абинского района</w:t>
      </w:r>
    </w:p>
    <w:p w:rsidR="002B50A3" w:rsidRDefault="002B50A3" w:rsidP="002B50A3">
      <w:pPr>
        <w:spacing w:after="0" w:line="240" w:lineRule="auto"/>
        <w:ind w:left="8931"/>
        <w:jc w:val="center"/>
        <w:rPr>
          <w:color w:val="000000"/>
        </w:rPr>
      </w:pPr>
      <w:r>
        <w:rPr>
          <w:color w:val="000000"/>
        </w:rPr>
        <w:t>от</w:t>
      </w:r>
      <w:r w:rsidR="003D54C5">
        <w:rPr>
          <w:color w:val="000000"/>
        </w:rPr>
        <w:t>29.10.2014г.</w:t>
      </w:r>
      <w:r>
        <w:rPr>
          <w:color w:val="000000"/>
        </w:rPr>
        <w:t xml:space="preserve">№ </w:t>
      </w:r>
      <w:r w:rsidR="003D54C5">
        <w:rPr>
          <w:color w:val="000000"/>
        </w:rPr>
        <w:t>177</w:t>
      </w:r>
    </w:p>
    <w:p w:rsidR="002B50A3" w:rsidRPr="006540D5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p w:rsidR="002B50A3" w:rsidRPr="006540D5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tbl>
      <w:tblPr>
        <w:tblW w:w="14693" w:type="dxa"/>
        <w:tblInd w:w="-106" w:type="dxa"/>
        <w:tblLook w:val="00A0" w:firstRow="1" w:lastRow="0" w:firstColumn="1" w:lastColumn="0" w:noHBand="0" w:noVBand="0"/>
      </w:tblPr>
      <w:tblGrid>
        <w:gridCol w:w="575"/>
        <w:gridCol w:w="2469"/>
        <w:gridCol w:w="718"/>
        <w:gridCol w:w="1156"/>
        <w:gridCol w:w="1083"/>
        <w:gridCol w:w="1157"/>
        <w:gridCol w:w="1083"/>
        <w:gridCol w:w="1157"/>
        <w:gridCol w:w="1083"/>
        <w:gridCol w:w="1157"/>
        <w:gridCol w:w="1083"/>
        <w:gridCol w:w="1157"/>
        <w:gridCol w:w="1083"/>
      </w:tblGrid>
      <w:tr w:rsidR="002B50A3" w:rsidRPr="00672FFD" w:rsidTr="002B50A3">
        <w:trPr>
          <w:trHeight w:val="315"/>
        </w:trPr>
        <w:tc>
          <w:tcPr>
            <w:tcW w:w="136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Сведения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</w:tr>
      <w:tr w:rsidR="002B50A3" w:rsidRPr="00672FFD" w:rsidTr="002B50A3">
        <w:trPr>
          <w:trHeight w:val="315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Default="002B50A3" w:rsidP="002B50A3">
            <w:pPr>
              <w:spacing w:after="0" w:line="240" w:lineRule="auto"/>
              <w:jc w:val="center"/>
            </w:pPr>
            <w:r w:rsidRPr="006540D5">
              <w:t>о показате</w:t>
            </w:r>
            <w:r w:rsidR="003D54C5">
              <w:t>лях (индикаторах) муниципальной</w:t>
            </w:r>
            <w:r w:rsidRPr="006540D5">
              <w:t xml:space="preserve"> программы, подпрограмм </w:t>
            </w:r>
            <w:proofErr w:type="gramStart"/>
            <w:r w:rsidRPr="006540D5">
              <w:t>муниципальной  программы</w:t>
            </w:r>
            <w:proofErr w:type="gramEnd"/>
            <w:r w:rsidRPr="006540D5">
              <w:t xml:space="preserve">, </w:t>
            </w:r>
          </w:p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ведомственных целевых программ</w:t>
            </w:r>
          </w:p>
        </w:tc>
      </w:tr>
      <w:tr w:rsidR="002B50A3" w:rsidRPr="00672FFD" w:rsidTr="002B50A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0A3" w:rsidRPr="006540D5" w:rsidRDefault="002B50A3" w:rsidP="002B50A3">
            <w:pPr>
              <w:spacing w:after="0" w:line="240" w:lineRule="auto"/>
            </w:pP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№</w:t>
            </w:r>
            <w:r w:rsidRPr="006540D5">
              <w:br/>
              <w:t>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Показатель</w:t>
            </w:r>
            <w:r w:rsidRPr="006540D5">
              <w:br/>
              <w:t>(индикатор)</w:t>
            </w:r>
            <w:r w:rsidRPr="006540D5">
              <w:br/>
              <w:t>(наименование)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Ед.</w:t>
            </w:r>
            <w:r w:rsidRPr="006540D5">
              <w:br/>
              <w:t>изм.</w:t>
            </w:r>
          </w:p>
        </w:tc>
        <w:tc>
          <w:tcPr>
            <w:tcW w:w="108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Значения показателей</w:t>
            </w:r>
          </w:p>
        </w:tc>
      </w:tr>
      <w:tr w:rsidR="002B50A3" w:rsidRPr="00672FFD" w:rsidTr="002B50A3">
        <w:trPr>
          <w:trHeight w:val="6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отчетный год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текущий год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очередной год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первый год планового периода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второй год планового периода</w:t>
            </w:r>
          </w:p>
        </w:tc>
      </w:tr>
      <w:tr w:rsidR="002B50A3" w:rsidRPr="00672FFD" w:rsidTr="002B50A3">
        <w:trPr>
          <w:trHeight w:val="9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с учетом доп. средств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13</w:t>
            </w:r>
          </w:p>
        </w:tc>
      </w:tr>
      <w:tr w:rsidR="002B50A3" w:rsidRPr="00672FFD" w:rsidTr="002B50A3">
        <w:trPr>
          <w:trHeight w:val="300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B50A3" w:rsidRPr="006540D5" w:rsidRDefault="002B50A3" w:rsidP="002B50A3">
            <w:pPr>
              <w:spacing w:after="0" w:line="240" w:lineRule="auto"/>
            </w:pPr>
            <w:r w:rsidRPr="006540D5">
              <w:t>Муниципальная   программа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lastRenderedPageBreak/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</w:pPr>
            <w:r w:rsidRPr="006540D5">
              <w:t>Показатель (индикатор)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13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</w:tr>
      <w:tr w:rsidR="002B50A3" w:rsidRPr="00672FFD" w:rsidTr="002B50A3">
        <w:trPr>
          <w:trHeight w:val="300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B50A3" w:rsidRPr="006540D5" w:rsidRDefault="002B50A3" w:rsidP="002B50A3">
            <w:pPr>
              <w:spacing w:after="0" w:line="240" w:lineRule="auto"/>
            </w:pPr>
            <w:r w:rsidRPr="006540D5">
              <w:t>Подпрограмма 1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</w:pPr>
            <w:r w:rsidRPr="006540D5">
              <w:t>Показатель (индикатор)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</w:tr>
      <w:tr w:rsidR="002B50A3" w:rsidRPr="00672FFD" w:rsidTr="002B50A3">
        <w:trPr>
          <w:trHeight w:val="300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B50A3" w:rsidRPr="006540D5" w:rsidRDefault="002B50A3" w:rsidP="002B50A3">
            <w:pPr>
              <w:spacing w:after="0" w:line="240" w:lineRule="auto"/>
            </w:pPr>
            <w:r w:rsidRPr="006540D5">
              <w:t>Ведомственная целевая программа 1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</w:pPr>
            <w:r w:rsidRPr="006540D5">
              <w:t>Показатель (индикатор)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</w:tr>
      <w:tr w:rsidR="002B50A3" w:rsidRPr="00672FFD" w:rsidTr="002B50A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0A3" w:rsidRPr="006540D5" w:rsidRDefault="002B50A3" w:rsidP="002B50A3">
            <w:pPr>
              <w:spacing w:after="0" w:line="240" w:lineRule="auto"/>
              <w:jc w:val="center"/>
            </w:pPr>
            <w:r w:rsidRPr="006540D5">
              <w:t> </w:t>
            </w:r>
          </w:p>
        </w:tc>
      </w:tr>
    </w:tbl>
    <w:p w:rsidR="002B50A3" w:rsidRDefault="002B50A3" w:rsidP="002B50A3">
      <w:pPr>
        <w:spacing w:after="0" w:line="240" w:lineRule="auto"/>
      </w:pPr>
    </w:p>
    <w:p w:rsidR="002B50A3" w:rsidRDefault="002B50A3" w:rsidP="002B50A3">
      <w:pPr>
        <w:spacing w:after="0" w:line="240" w:lineRule="auto"/>
      </w:pPr>
    </w:p>
    <w:p w:rsidR="002B50A3" w:rsidRPr="00D85027" w:rsidRDefault="002B50A3" w:rsidP="002B50A3">
      <w:pPr>
        <w:spacing w:after="0" w:line="240" w:lineRule="auto"/>
      </w:pPr>
      <w:r>
        <w:rPr>
          <w:color w:val="000000"/>
        </w:rPr>
        <w:t xml:space="preserve">Начальник финансового отдела                                                      </w:t>
      </w:r>
      <w:r w:rsidR="003D54C5">
        <w:rPr>
          <w:color w:val="000000"/>
        </w:rPr>
        <w:t>подпись</w:t>
      </w:r>
      <w:r>
        <w:rPr>
          <w:color w:val="000000"/>
        </w:rPr>
        <w:t xml:space="preserve">                                                              Ю.А. </w:t>
      </w:r>
      <w:proofErr w:type="spellStart"/>
      <w:r>
        <w:rPr>
          <w:color w:val="000000"/>
        </w:rPr>
        <w:t>Пугачь</w:t>
      </w:r>
      <w:proofErr w:type="spellEnd"/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2B50A3">
      <w:pPr>
        <w:tabs>
          <w:tab w:val="left" w:pos="4900"/>
        </w:tabs>
        <w:spacing w:after="0" w:line="240" w:lineRule="auto"/>
        <w:rPr>
          <w:color w:val="000000"/>
        </w:rPr>
        <w:sectPr w:rsidR="002B50A3" w:rsidSect="002B50A3">
          <w:pgSz w:w="16840" w:h="11907" w:orient="landscape" w:code="9"/>
          <w:pgMar w:top="1701" w:right="1134" w:bottom="567" w:left="851" w:header="709" w:footer="720" w:gutter="0"/>
          <w:cols w:space="720"/>
          <w:noEndnote/>
          <w:titlePg/>
          <w:docGrid w:linePitch="381"/>
        </w:sectPr>
      </w:pPr>
    </w:p>
    <w:p w:rsidR="002B50A3" w:rsidRPr="003A7780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 w:rsidRPr="003A7780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3</w:t>
      </w:r>
    </w:p>
    <w:p w:rsidR="002B50A3" w:rsidRPr="003A7780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к порядку разработки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муниципальных программ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 xml:space="preserve">Ольгинского сельского поселения 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 xml:space="preserve">Абинского района, утвержденному 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Ольгинского сельского поселения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 xml:space="preserve"> Абинского района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от</w:t>
      </w:r>
      <w:r w:rsidR="003D54C5">
        <w:rPr>
          <w:color w:val="000000"/>
        </w:rPr>
        <w:t xml:space="preserve"> 29.10.2014г.</w:t>
      </w:r>
      <w:r>
        <w:rPr>
          <w:color w:val="000000"/>
        </w:rPr>
        <w:t xml:space="preserve"> № </w:t>
      </w:r>
      <w:r w:rsidR="003D54C5">
        <w:rPr>
          <w:color w:val="000000"/>
        </w:rPr>
        <w:t>177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>ПОРЯДОК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проведения оценки эффективности реализации 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муниципальных программ 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1. Общие положения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1.1. Порядок проведения оценки эффективности реализации муниципальных программ (далее - Порядок оценки) определяет правила и критерии оценки эффективности реализации муниципальных программ (далее - программ), позволяющие определить степень достижения целей и задач программ в зависимости от конечных результатов.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1.2. Результаты оценки программ используются в целях принятия решений по составу программ, предлагаемых к финансированию на очередной финансовый год, и распределения средств по программам с учетом хода их реализации.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1.3. Оценка программ проводится ежегодно при формировании проекта бюджета на следующий год и на среднесрочную перспективу. По результатам оценки подготавливаются предложения о корректировке предоставляемых бюджетных средств.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2. Система критериев, применяемая для оценки эффективности программ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Система критериев, используемая для оценки эффективности программ, основана на расчете трех комплексных критериев: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К1 - достижение целевых индикаторов и показателей эффективности программы;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К2 - обеспечение финансирования программных мероприятий;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К3 - степень выполнения запланированных мероприятий.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3. Формирование интегральной оценки программ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lastRenderedPageBreak/>
        <w:t>Интегральный (итоговый) показатель рейтинга программы (R) рассчитывается на основе полученных оценок по комплексным критериям с учетом их весовых коэффициентов (Z1) по следующей формуле: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R = К1 x Z1 + К2 x Z2 + К3 x Z3 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8413E8" w:rsidRDefault="002B50A3" w:rsidP="002B50A3">
      <w:pPr>
        <w:spacing w:after="0" w:line="240" w:lineRule="auto"/>
        <w:ind w:firstLine="851"/>
        <w:jc w:val="both"/>
      </w:pPr>
      <w:r w:rsidRPr="003A7780">
        <w:t xml:space="preserve">По итогам проведения анализа </w:t>
      </w:r>
      <w:r w:rsidRPr="003A7780">
        <w:rPr>
          <w:color w:val="000000"/>
        </w:rPr>
        <w:t xml:space="preserve">интегрального (итогового) показателя </w:t>
      </w:r>
      <w:r w:rsidRPr="008413E8">
        <w:rPr>
          <w:color w:val="000000"/>
        </w:rPr>
        <w:t>рейтинга программы (</w:t>
      </w:r>
      <w:r w:rsidRPr="008413E8">
        <w:rPr>
          <w:color w:val="000000"/>
          <w:lang w:val="en-US"/>
        </w:rPr>
        <w:t>R</w:t>
      </w:r>
      <w:r w:rsidRPr="008413E8">
        <w:rPr>
          <w:color w:val="000000"/>
        </w:rPr>
        <w:t>)</w:t>
      </w:r>
      <w:r w:rsidRPr="008413E8">
        <w:t xml:space="preserve"> дается качественная оценка эффективности реализации муниципальной программы:</w:t>
      </w:r>
    </w:p>
    <w:p w:rsidR="002B50A3" w:rsidRPr="008413E8" w:rsidRDefault="002B50A3" w:rsidP="002B50A3">
      <w:pPr>
        <w:spacing w:after="0" w:line="240" w:lineRule="auto"/>
        <w:ind w:firstLine="851"/>
        <w:jc w:val="both"/>
      </w:pPr>
      <w:r w:rsidRPr="008413E8">
        <w:t>- если значение показателя больше 100%, то качественная оценка муниципальной программы: высокий уровень эффективности программы;</w:t>
      </w:r>
    </w:p>
    <w:p w:rsidR="002B50A3" w:rsidRPr="008413E8" w:rsidRDefault="002B50A3" w:rsidP="002B50A3">
      <w:pPr>
        <w:spacing w:after="0" w:line="240" w:lineRule="auto"/>
        <w:ind w:firstLine="851"/>
        <w:jc w:val="both"/>
      </w:pPr>
      <w:r w:rsidRPr="008413E8">
        <w:t>- если значение показателя равно 100%, то качественная оценка муниципальной программы: запланированный уровень эффективности программы;</w:t>
      </w:r>
    </w:p>
    <w:p w:rsidR="002B50A3" w:rsidRPr="008413E8" w:rsidRDefault="002B50A3" w:rsidP="002B50A3">
      <w:pPr>
        <w:spacing w:after="0" w:line="240" w:lineRule="auto"/>
        <w:ind w:firstLine="851"/>
        <w:jc w:val="both"/>
      </w:pPr>
      <w:r w:rsidRPr="008413E8">
        <w:t xml:space="preserve">- </w:t>
      </w:r>
      <w:r>
        <w:t xml:space="preserve">если значение показателя находится в интервале от 85 до </w:t>
      </w:r>
      <w:r w:rsidRPr="008413E8">
        <w:t>100%, то качественная оценка муниципальной программы: низкий уровень эффективности программы.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3.1. Оценка по комплексному критерию К1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Формулировка критерия - достижение целевых индикаторов и показателей эффективности программы.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Весовой коэффициент критерия - Z1 = 0,5.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Количественное значение критерия определяется по формуле: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m     1    j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К1 = SUM --- К1, где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j=</w:t>
      </w:r>
      <w:proofErr w:type="gramStart"/>
      <w:r w:rsidRPr="003A7780">
        <w:rPr>
          <w:color w:val="000000"/>
        </w:rPr>
        <w:t>1  m</w:t>
      </w:r>
      <w:proofErr w:type="gram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</w:t>
      </w:r>
      <w:proofErr w:type="gramStart"/>
      <w:r w:rsidRPr="003A7780">
        <w:rPr>
          <w:color w:val="000000"/>
        </w:rPr>
        <w:t>m  -</w:t>
      </w:r>
      <w:proofErr w:type="gramEnd"/>
      <w:r w:rsidRPr="003A7780">
        <w:rPr>
          <w:color w:val="000000"/>
        </w:rPr>
        <w:t xml:space="preserve">  количество  целевых   индикаторов  и  показателей эффективности программы;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j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К</w:t>
      </w:r>
      <w:proofErr w:type="gramStart"/>
      <w:r w:rsidRPr="003A7780">
        <w:rPr>
          <w:color w:val="000000"/>
        </w:rPr>
        <w:t>1  -</w:t>
      </w:r>
      <w:proofErr w:type="gramEnd"/>
      <w:r w:rsidRPr="003A7780">
        <w:rPr>
          <w:color w:val="000000"/>
        </w:rPr>
        <w:t xml:space="preserve">  значение  j-</w:t>
      </w:r>
      <w:proofErr w:type="spellStart"/>
      <w:r w:rsidRPr="003A7780">
        <w:rPr>
          <w:color w:val="000000"/>
        </w:rPr>
        <w:t>го</w:t>
      </w:r>
      <w:proofErr w:type="spellEnd"/>
      <w:r w:rsidRPr="003A7780">
        <w:rPr>
          <w:color w:val="000000"/>
        </w:rPr>
        <w:t xml:space="preserve">  целевого  индикатора  (показателя эффективности) программы.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Количественное значение j-</w:t>
      </w:r>
      <w:proofErr w:type="spellStart"/>
      <w:r w:rsidRPr="003A7780">
        <w:rPr>
          <w:color w:val="000000"/>
        </w:rPr>
        <w:t>го</w:t>
      </w:r>
      <w:proofErr w:type="spellEnd"/>
      <w:r w:rsidRPr="003A7780">
        <w:rPr>
          <w:color w:val="000000"/>
        </w:rPr>
        <w:t xml:space="preserve"> целевого индикатора (показателя эффективности) программы определяется по формуле: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 ВЫПОЛН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j        W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К1 = -------- x 100%, где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  ЗАПЛАН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W</w:t>
      </w:r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ЗАПЛАН </w:t>
      </w:r>
    </w:p>
    <w:p w:rsidR="002B50A3" w:rsidRPr="003A7780" w:rsidRDefault="003D54C5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W - запланированное значение целевого</w:t>
      </w:r>
      <w:r w:rsidR="002B50A3" w:rsidRPr="003A7780">
        <w:rPr>
          <w:color w:val="000000"/>
        </w:rPr>
        <w:t xml:space="preserve"> и</w:t>
      </w:r>
      <w:r>
        <w:rPr>
          <w:color w:val="000000"/>
        </w:rPr>
        <w:t>ндикатора</w:t>
      </w:r>
      <w:r w:rsidR="002B50A3" w:rsidRPr="003A7780">
        <w:rPr>
          <w:color w:val="000000"/>
        </w:rPr>
        <w:t xml:space="preserve"> (показателя эффективности) программы;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ВЫПОЛН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W - достигнутое значение целевого индикатора (показателя эффективности) программы.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Если количественное значение j-</w:t>
      </w:r>
      <w:proofErr w:type="spellStart"/>
      <w:r w:rsidRPr="003A7780">
        <w:rPr>
          <w:color w:val="000000"/>
        </w:rPr>
        <w:t>го</w:t>
      </w:r>
      <w:proofErr w:type="spellEnd"/>
      <w:r w:rsidRPr="003A7780">
        <w:rPr>
          <w:color w:val="000000"/>
        </w:rPr>
        <w:t xml:space="preserve"> целевого индикатора (показателя эффективности) программы превышает 100%, то его зна</w:t>
      </w:r>
      <w:r w:rsidR="003D54C5">
        <w:rPr>
          <w:color w:val="000000"/>
        </w:rPr>
        <w:t xml:space="preserve">чение </w:t>
      </w:r>
      <w:r w:rsidRPr="003A7780">
        <w:rPr>
          <w:color w:val="000000"/>
        </w:rPr>
        <w:t xml:space="preserve">приравнивается к 100% (во избежание компенсации оценки при </w:t>
      </w:r>
      <w:r w:rsidR="003D54C5" w:rsidRPr="003A7780">
        <w:rPr>
          <w:color w:val="000000"/>
        </w:rPr>
        <w:t>не достижении</w:t>
      </w:r>
      <w:r w:rsidRPr="003A7780">
        <w:rPr>
          <w:color w:val="000000"/>
        </w:rPr>
        <w:t xml:space="preserve"> одних целевых показателей и перевыполнении других целевых показателей). 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3.2. Оценка по комплексному критерию К2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Формулировка критерия - обеспечение финансирования программных мероприятий.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Весовой коэффициент критерия - Z2 = 0,2.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Количественное значение критерия определяется по формуле: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  <w:lang w:val="en-US"/>
        </w:rPr>
      </w:pPr>
      <w:r w:rsidRPr="003A7780">
        <w:rPr>
          <w:color w:val="000000"/>
        </w:rPr>
        <w:t xml:space="preserve">                  К</w:t>
      </w:r>
      <w:r w:rsidRPr="003A7780">
        <w:rPr>
          <w:color w:val="000000"/>
          <w:lang w:val="en-US"/>
        </w:rPr>
        <w:t xml:space="preserve">2 = F     x 0,6 + F         x 0,4, </w:t>
      </w:r>
      <w:r w:rsidRPr="003A7780">
        <w:rPr>
          <w:color w:val="000000"/>
        </w:rPr>
        <w:t>где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  <w:lang w:val="en-US"/>
        </w:rPr>
      </w:pPr>
      <w:r w:rsidRPr="003A7780">
        <w:rPr>
          <w:color w:val="000000"/>
          <w:lang w:val="en-US"/>
        </w:rPr>
        <w:t xml:space="preserve">                             YEAR        EXBUDGET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  <w:lang w:val="en-US"/>
        </w:rPr>
      </w:pPr>
    </w:p>
    <w:p w:rsidR="002B50A3" w:rsidRPr="003A7780" w:rsidRDefault="003D54C5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F - уровень фактического </w:t>
      </w:r>
      <w:r w:rsidR="002B50A3" w:rsidRPr="003A7780">
        <w:rPr>
          <w:color w:val="000000"/>
        </w:rPr>
        <w:t>обеспечения финансирования за счет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YEAR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бюджетных средств от предус</w:t>
      </w:r>
      <w:r w:rsidR="003D54C5">
        <w:rPr>
          <w:color w:val="000000"/>
        </w:rPr>
        <w:t xml:space="preserve">мотренного бюджетом на текущий </w:t>
      </w:r>
      <w:r w:rsidRPr="003A7780">
        <w:rPr>
          <w:color w:val="000000"/>
        </w:rPr>
        <w:t>(отчетный) финансовый год;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3D54C5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F - уровень фактического обеспечения привлечения</w:t>
      </w:r>
      <w:r w:rsidR="002B50A3" w:rsidRPr="003A7780">
        <w:rPr>
          <w:color w:val="000000"/>
        </w:rPr>
        <w:t xml:space="preserve"> внебюджетных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EXBUDGET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средств (в случае их запланированного объема в программе).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В случае предусмотрен</w:t>
      </w:r>
      <w:r w:rsidR="003D54C5">
        <w:rPr>
          <w:color w:val="000000"/>
        </w:rPr>
        <w:t>ного финансирования мероприятий</w:t>
      </w:r>
      <w:r w:rsidRPr="003A7780">
        <w:rPr>
          <w:color w:val="000000"/>
        </w:rPr>
        <w:t xml:space="preserve"> программы из бюджетов различных уровней значение весового коэффициента для подкритерия F делится и распределяется пропорционально количеству  </w:t>
      </w:r>
      <w:r>
        <w:rPr>
          <w:color w:val="000000"/>
        </w:rPr>
        <w:t xml:space="preserve"> </w:t>
      </w:r>
      <w:r w:rsidRPr="003A7780">
        <w:rPr>
          <w:color w:val="000000"/>
        </w:rPr>
        <w:t>YEAR</w:t>
      </w:r>
      <w:r>
        <w:rPr>
          <w:color w:val="000000"/>
        </w:rPr>
        <w:t xml:space="preserve"> </w:t>
      </w:r>
      <w:r w:rsidRPr="003A7780">
        <w:rPr>
          <w:color w:val="000000"/>
        </w:rPr>
        <w:t>источников бюджетного финансирования.</w:t>
      </w:r>
    </w:p>
    <w:p w:rsidR="002B50A3" w:rsidRDefault="003D54C5" w:rsidP="002B50A3">
      <w:pPr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В случае</w:t>
      </w:r>
      <w:r w:rsidR="002B50A3" w:rsidRPr="003A7780">
        <w:rPr>
          <w:color w:val="000000"/>
        </w:rPr>
        <w:t xml:space="preserve"> отсутс</w:t>
      </w:r>
      <w:r>
        <w:rPr>
          <w:color w:val="000000"/>
        </w:rPr>
        <w:t>твия внебюджетных средств</w:t>
      </w:r>
      <w:r w:rsidR="002B50A3" w:rsidRPr="003A7780">
        <w:rPr>
          <w:color w:val="000000"/>
        </w:rPr>
        <w:t xml:space="preserve"> подкритерий </w:t>
      </w:r>
      <w:r w:rsidR="002B50A3">
        <w:rPr>
          <w:color w:val="000000"/>
        </w:rPr>
        <w:t xml:space="preserve">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F</w:t>
      </w:r>
      <w:r>
        <w:rPr>
          <w:color w:val="000000"/>
        </w:rPr>
        <w:t xml:space="preserve"> </w:t>
      </w:r>
      <w:r w:rsidRPr="003A7780">
        <w:rPr>
          <w:color w:val="000000"/>
        </w:rPr>
        <w:t>не рассчитывается, а весовой коэффициент для подкритерия F</w:t>
      </w:r>
      <w:r w:rsidRPr="005A4C4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3A7780">
        <w:rPr>
          <w:color w:val="000000"/>
        </w:rPr>
        <w:t>EXBUDGET</w:t>
      </w:r>
      <w:r>
        <w:rPr>
          <w:color w:val="000000"/>
        </w:rPr>
        <w:t xml:space="preserve"> </w:t>
      </w:r>
      <w:r w:rsidRPr="003A7780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             </w:t>
      </w:r>
      <w:r w:rsidRPr="003A7780">
        <w:rPr>
          <w:color w:val="000000"/>
        </w:rPr>
        <w:t>YEAR</w:t>
      </w:r>
    </w:p>
    <w:p w:rsidR="002B50A3" w:rsidRPr="003A7780" w:rsidRDefault="002B50A3" w:rsidP="002B50A3">
      <w:pPr>
        <w:spacing w:after="0" w:line="240" w:lineRule="auto"/>
        <w:jc w:val="both"/>
        <w:rPr>
          <w:color w:val="000000"/>
        </w:rPr>
      </w:pPr>
      <w:r w:rsidRPr="003A7780">
        <w:rPr>
          <w:color w:val="000000"/>
        </w:rPr>
        <w:t>увеличивается до 1.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Количественное значение вышеуказанных подкритериев рассчитывается по формулам:</w:t>
      </w:r>
    </w:p>
    <w:p w:rsidR="002B50A3" w:rsidRDefault="002B50A3" w:rsidP="003D54C5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spellStart"/>
      <w:r w:rsidRPr="003A7780">
        <w:rPr>
          <w:color w:val="000000"/>
        </w:rPr>
        <w:t>выполн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F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YEAR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F     = --------     x 100%, где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YEAR   </w:t>
      </w:r>
      <w:proofErr w:type="spellStart"/>
      <w:r w:rsidRPr="003A7780">
        <w:rPr>
          <w:color w:val="000000"/>
        </w:rPr>
        <w:t>заплан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F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lastRenderedPageBreak/>
        <w:t xml:space="preserve">                                      YEAR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 w:rsidRPr="003A7780">
        <w:rPr>
          <w:color w:val="000000"/>
        </w:rPr>
        <w:t>заплан</w:t>
      </w:r>
      <w:proofErr w:type="spellEnd"/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</w:t>
      </w:r>
      <w:r w:rsidR="003D54C5">
        <w:rPr>
          <w:color w:val="000000"/>
        </w:rPr>
        <w:t xml:space="preserve">      F     -  запланированный объем</w:t>
      </w:r>
      <w:r w:rsidRPr="003A7780">
        <w:rPr>
          <w:color w:val="000000"/>
        </w:rPr>
        <w:t xml:space="preserve"> финансового обеспечения </w:t>
      </w:r>
      <w:r>
        <w:rPr>
          <w:color w:val="000000"/>
        </w:rPr>
        <w:t xml:space="preserve">  </w:t>
      </w:r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        </w:t>
      </w:r>
      <w:r w:rsidRPr="003A7780">
        <w:rPr>
          <w:color w:val="000000"/>
        </w:rPr>
        <w:t>YEAR</w:t>
      </w:r>
      <w:r>
        <w:rPr>
          <w:color w:val="000000"/>
        </w:rPr>
        <w:t xml:space="preserve">   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>
        <w:rPr>
          <w:color w:val="000000"/>
        </w:rPr>
        <w:t>п</w:t>
      </w:r>
      <w:r w:rsidRPr="003A7780">
        <w:rPr>
          <w:color w:val="000000"/>
        </w:rPr>
        <w:t>рограммы за счет бюджетных средств в отчетном финансовом году;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</w:t>
      </w:r>
      <w:proofErr w:type="spellStart"/>
      <w:r w:rsidRPr="003A7780">
        <w:rPr>
          <w:color w:val="000000"/>
        </w:rPr>
        <w:t>выполн</w:t>
      </w:r>
      <w:proofErr w:type="spellEnd"/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</w:t>
      </w:r>
      <w:r w:rsidR="003D54C5">
        <w:rPr>
          <w:color w:val="000000"/>
        </w:rPr>
        <w:t xml:space="preserve">        F       -  фактический </w:t>
      </w:r>
      <w:r w:rsidRPr="003A7780">
        <w:rPr>
          <w:color w:val="000000"/>
        </w:rPr>
        <w:t xml:space="preserve">объем финансового обеспечения </w:t>
      </w:r>
      <w:r>
        <w:rPr>
          <w:color w:val="000000"/>
        </w:rPr>
        <w:t xml:space="preserve">             </w:t>
      </w:r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         </w:t>
      </w:r>
      <w:r w:rsidRPr="003A7780">
        <w:rPr>
          <w:color w:val="000000"/>
        </w:rPr>
        <w:t>YEAR</w:t>
      </w:r>
      <w:r>
        <w:rPr>
          <w:color w:val="000000"/>
        </w:rPr>
        <w:t xml:space="preserve">      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>программы за счет бюджетных средств в отчетном финансовом году.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     </w:t>
      </w:r>
      <w:proofErr w:type="spellStart"/>
      <w:r w:rsidRPr="003A7780">
        <w:rPr>
          <w:color w:val="000000"/>
        </w:rPr>
        <w:t>выполн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  F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    EXBUDGET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F                     = ---------       x 100%, где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EXBUDGET       </w:t>
      </w:r>
      <w:proofErr w:type="spellStart"/>
      <w:r w:rsidRPr="003A7780">
        <w:rPr>
          <w:color w:val="000000"/>
        </w:rPr>
        <w:t>заплан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   F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       EXBUDGET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</w:t>
      </w:r>
      <w:proofErr w:type="spellStart"/>
      <w:r w:rsidRPr="003A7780">
        <w:rPr>
          <w:color w:val="000000"/>
        </w:rPr>
        <w:t>заплан</w:t>
      </w:r>
      <w:proofErr w:type="spellEnd"/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F         - запланированный объем финансового обеспечения </w:t>
      </w:r>
      <w:r>
        <w:rPr>
          <w:color w:val="000000"/>
        </w:rPr>
        <w:t xml:space="preserve"> </w:t>
      </w:r>
    </w:p>
    <w:p w:rsidR="002B50A3" w:rsidRDefault="002B50A3" w:rsidP="002B50A3">
      <w:pPr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       </w:t>
      </w:r>
      <w:r w:rsidRPr="003A7780">
        <w:rPr>
          <w:color w:val="000000"/>
        </w:rPr>
        <w:t>EXBUDGET</w:t>
      </w:r>
      <w:r>
        <w:rPr>
          <w:color w:val="000000"/>
        </w:rPr>
        <w:t xml:space="preserve">       </w:t>
      </w:r>
    </w:p>
    <w:p w:rsidR="002B50A3" w:rsidRPr="003A7780" w:rsidRDefault="003D54C5" w:rsidP="002B50A3">
      <w:pPr>
        <w:spacing w:after="0" w:line="240" w:lineRule="auto"/>
        <w:ind w:firstLine="851"/>
        <w:rPr>
          <w:color w:val="000000"/>
        </w:rPr>
      </w:pPr>
      <w:r>
        <w:rPr>
          <w:color w:val="000000"/>
        </w:rPr>
        <w:t>программы</w:t>
      </w:r>
      <w:r w:rsidR="002B50A3" w:rsidRPr="003A7780">
        <w:rPr>
          <w:color w:val="000000"/>
        </w:rPr>
        <w:t xml:space="preserve"> за счет внебюджетных средств;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</w:t>
      </w:r>
      <w:proofErr w:type="spellStart"/>
      <w:r w:rsidRPr="003A7780">
        <w:rPr>
          <w:color w:val="000000"/>
        </w:rPr>
        <w:t>выполн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F   - фактический объем финансового обеспечения программы за 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EXBUDGET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>счет внебюджетных средств с момента начала ее реализации.</w:t>
      </w: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3A7780">
        <w:rPr>
          <w:color w:val="000000"/>
        </w:rPr>
        <w:t xml:space="preserve">3.3. Оценка по комплексному критерию К3 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Формулировка критерия - степень выполнения запланированных мероприятий.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Весовой коэффициент критерия - Z3 = 0,3.</w:t>
      </w:r>
    </w:p>
    <w:p w:rsidR="002B50A3" w:rsidRDefault="002B50A3" w:rsidP="003D54C5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Количественное значение крит</w:t>
      </w:r>
      <w:r w:rsidR="003D54C5">
        <w:rPr>
          <w:color w:val="000000"/>
        </w:rPr>
        <w:t>ерия рассчитывается по формуле:</w:t>
      </w:r>
    </w:p>
    <w:p w:rsidR="003D54C5" w:rsidRPr="003A7780" w:rsidRDefault="003D54C5" w:rsidP="003D54C5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</w:t>
      </w:r>
      <w:proofErr w:type="spellStart"/>
      <w:r w:rsidRPr="003A7780">
        <w:rPr>
          <w:color w:val="000000"/>
        </w:rPr>
        <w:t>выполн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К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К3 = ---------     x 100, где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  </w:t>
      </w:r>
      <w:proofErr w:type="spellStart"/>
      <w:r w:rsidRPr="003A7780">
        <w:rPr>
          <w:color w:val="000000"/>
        </w:rPr>
        <w:t>заплан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  <w:r w:rsidRPr="003A7780">
        <w:rPr>
          <w:color w:val="000000"/>
        </w:rPr>
        <w:t xml:space="preserve">                                   К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proofErr w:type="spellStart"/>
      <w:r w:rsidRPr="003A7780">
        <w:rPr>
          <w:color w:val="000000"/>
        </w:rPr>
        <w:t>выполн</w:t>
      </w:r>
      <w:proofErr w:type="spellEnd"/>
    </w:p>
    <w:p w:rsidR="002B50A3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       - количество выполненных мероприятий;</w:t>
      </w: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proofErr w:type="spellStart"/>
      <w:r w:rsidRPr="003A7780">
        <w:rPr>
          <w:color w:val="000000"/>
        </w:rPr>
        <w:lastRenderedPageBreak/>
        <w:t>заплан</w:t>
      </w:r>
      <w:proofErr w:type="spellEnd"/>
    </w:p>
    <w:p w:rsidR="002B50A3" w:rsidRPr="003A7780" w:rsidRDefault="002B50A3" w:rsidP="002B50A3">
      <w:pPr>
        <w:spacing w:after="0" w:line="240" w:lineRule="auto"/>
        <w:ind w:firstLine="851"/>
        <w:jc w:val="both"/>
        <w:rPr>
          <w:color w:val="000000"/>
        </w:rPr>
      </w:pPr>
      <w:r w:rsidRPr="003A7780">
        <w:rPr>
          <w:color w:val="000000"/>
        </w:rPr>
        <w:t>К       - количество запланированных мероприятий.</w:t>
      </w: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3A7780" w:rsidRDefault="002B50A3" w:rsidP="002B50A3">
      <w:pPr>
        <w:spacing w:after="0" w:line="240" w:lineRule="auto"/>
        <w:rPr>
          <w:color w:val="000000"/>
        </w:rPr>
      </w:pPr>
      <w:r w:rsidRPr="003A7780">
        <w:rPr>
          <w:color w:val="000000"/>
        </w:rPr>
        <w:t xml:space="preserve">Начальник </w:t>
      </w:r>
      <w:r>
        <w:rPr>
          <w:color w:val="000000"/>
        </w:rPr>
        <w:t xml:space="preserve">финансового отдела                   </w:t>
      </w:r>
      <w:r w:rsidR="003D54C5">
        <w:rPr>
          <w:color w:val="000000"/>
        </w:rPr>
        <w:t>подпись</w:t>
      </w:r>
      <w:r>
        <w:rPr>
          <w:color w:val="000000"/>
        </w:rPr>
        <w:t xml:space="preserve">                    Ю.А. </w:t>
      </w:r>
      <w:proofErr w:type="spellStart"/>
      <w:r>
        <w:rPr>
          <w:color w:val="000000"/>
        </w:rPr>
        <w:t>Пугачь</w:t>
      </w:r>
      <w:proofErr w:type="spellEnd"/>
    </w:p>
    <w:p w:rsidR="002B50A3" w:rsidRDefault="002B50A3" w:rsidP="002B50A3">
      <w:pPr>
        <w:tabs>
          <w:tab w:val="left" w:pos="4900"/>
        </w:tabs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3D54C5" w:rsidRDefault="003D54C5" w:rsidP="005D67EF">
      <w:pPr>
        <w:spacing w:after="0" w:line="240" w:lineRule="auto"/>
        <w:rPr>
          <w:color w:val="000000"/>
        </w:rPr>
      </w:pPr>
    </w:p>
    <w:p w:rsidR="003D54C5" w:rsidRDefault="003D54C5" w:rsidP="005D67EF">
      <w:pPr>
        <w:spacing w:after="0" w:line="240" w:lineRule="auto"/>
        <w:rPr>
          <w:color w:val="000000"/>
        </w:rPr>
      </w:pPr>
    </w:p>
    <w:p w:rsidR="003D54C5" w:rsidRDefault="003D54C5" w:rsidP="005D67EF">
      <w:pPr>
        <w:spacing w:after="0" w:line="240" w:lineRule="auto"/>
        <w:rPr>
          <w:color w:val="000000"/>
        </w:rPr>
      </w:pPr>
    </w:p>
    <w:p w:rsidR="003D54C5" w:rsidRDefault="003D54C5" w:rsidP="005D67EF">
      <w:pPr>
        <w:spacing w:after="0" w:line="240" w:lineRule="auto"/>
        <w:rPr>
          <w:color w:val="000000"/>
        </w:rPr>
      </w:pPr>
    </w:p>
    <w:p w:rsidR="003D54C5" w:rsidRDefault="003D54C5" w:rsidP="005D67EF">
      <w:pPr>
        <w:spacing w:after="0" w:line="240" w:lineRule="auto"/>
        <w:rPr>
          <w:color w:val="000000"/>
        </w:rPr>
      </w:pPr>
    </w:p>
    <w:p w:rsidR="003D54C5" w:rsidRDefault="003D54C5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Pr="00DF338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 w:rsidRPr="00DF3383">
        <w:rPr>
          <w:color w:val="000000"/>
        </w:rPr>
        <w:lastRenderedPageBreak/>
        <w:t>ПРИЛОЖЕНИЕ № 4</w:t>
      </w:r>
    </w:p>
    <w:p w:rsidR="002B50A3" w:rsidRPr="00DF3383" w:rsidRDefault="002B50A3" w:rsidP="002B50A3">
      <w:pPr>
        <w:spacing w:after="0" w:line="240" w:lineRule="auto"/>
        <w:ind w:left="3828"/>
        <w:jc w:val="center"/>
        <w:rPr>
          <w:color w:val="000000"/>
        </w:rPr>
      </w:pP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к порядку разработки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муниципальных программ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Ольгинского сельского поселения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 xml:space="preserve"> Абинского района, утвержденному 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 xml:space="preserve">Ольгинского сельского поселения 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Абинского района</w:t>
      </w:r>
    </w:p>
    <w:p w:rsidR="002B50A3" w:rsidRDefault="002B50A3" w:rsidP="002B50A3">
      <w:pPr>
        <w:spacing w:after="0" w:line="240" w:lineRule="auto"/>
        <w:ind w:left="3828"/>
        <w:jc w:val="center"/>
        <w:rPr>
          <w:color w:val="000000"/>
        </w:rPr>
      </w:pPr>
      <w:r>
        <w:rPr>
          <w:color w:val="000000"/>
        </w:rPr>
        <w:t>от</w:t>
      </w:r>
      <w:r w:rsidR="003D54C5">
        <w:rPr>
          <w:color w:val="000000"/>
        </w:rPr>
        <w:t xml:space="preserve"> 29.10.2014</w:t>
      </w:r>
      <w:r>
        <w:rPr>
          <w:color w:val="000000"/>
        </w:rPr>
        <w:t xml:space="preserve">№ </w:t>
      </w:r>
      <w:r w:rsidR="003D54C5">
        <w:rPr>
          <w:color w:val="000000"/>
        </w:rPr>
        <w:t>177</w:t>
      </w:r>
    </w:p>
    <w:p w:rsidR="002B50A3" w:rsidRPr="00DF3383" w:rsidRDefault="002B50A3" w:rsidP="002B50A3">
      <w:pPr>
        <w:spacing w:after="0" w:line="240" w:lineRule="auto"/>
        <w:ind w:firstLine="851"/>
        <w:jc w:val="right"/>
        <w:rPr>
          <w:color w:val="000000"/>
        </w:rPr>
      </w:pPr>
    </w:p>
    <w:p w:rsidR="002B50A3" w:rsidRPr="00DF338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DF3383">
        <w:rPr>
          <w:color w:val="000000"/>
        </w:rPr>
        <w:t xml:space="preserve">     </w:t>
      </w:r>
    </w:p>
    <w:p w:rsidR="002B50A3" w:rsidRPr="00DF3383" w:rsidRDefault="002B50A3" w:rsidP="002B50A3">
      <w:pPr>
        <w:spacing w:after="0" w:line="240" w:lineRule="auto"/>
        <w:jc w:val="center"/>
        <w:rPr>
          <w:color w:val="000000"/>
        </w:rPr>
      </w:pPr>
      <w:r w:rsidRPr="00DF3383">
        <w:rPr>
          <w:color w:val="000000"/>
        </w:rPr>
        <w:t>ЭТАПЫ</w:t>
      </w:r>
    </w:p>
    <w:p w:rsidR="002B50A3" w:rsidRPr="00DF3383" w:rsidRDefault="002B50A3" w:rsidP="002B50A3">
      <w:pPr>
        <w:spacing w:after="0" w:line="240" w:lineRule="auto"/>
        <w:jc w:val="center"/>
        <w:rPr>
          <w:color w:val="000000"/>
        </w:rPr>
      </w:pPr>
      <w:r w:rsidRPr="00DF3383">
        <w:rPr>
          <w:color w:val="000000"/>
        </w:rPr>
        <w:t>и сроки разработки и утверждения муниципальной программы</w:t>
      </w:r>
    </w:p>
    <w:p w:rsidR="002B50A3" w:rsidRPr="00DF338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0"/>
        <w:gridCol w:w="2700"/>
        <w:gridCol w:w="3975"/>
      </w:tblGrid>
      <w:tr w:rsidR="002B50A3" w:rsidRPr="00034E59" w:rsidTr="002B50A3"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034E59">
              <w:rPr>
                <w:color w:val="000000"/>
              </w:rPr>
              <w:t>Срок разработки и утверждения программы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034E59">
              <w:rPr>
                <w:color w:val="000000"/>
              </w:rPr>
              <w:t>Этап разработки и утверждения программы</w:t>
            </w:r>
          </w:p>
        </w:tc>
      </w:tr>
      <w:tr w:rsidR="002B50A3" w:rsidRPr="00034E59" w:rsidTr="002B50A3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rPr>
                <w:color w:val="000000"/>
              </w:rPr>
            </w:pPr>
            <w:r w:rsidRPr="00034E59">
              <w:rPr>
                <w:color w:val="000000"/>
              </w:rPr>
              <w:t xml:space="preserve">Год принятия решения о бюджете </w:t>
            </w:r>
            <w:r>
              <w:rPr>
                <w:color w:val="000000"/>
              </w:rPr>
              <w:t>Ольгинского сельского поселения Абинского района</w:t>
            </w:r>
            <w:r w:rsidRPr="00034E59">
              <w:rPr>
                <w:color w:val="000000"/>
              </w:rPr>
              <w:t xml:space="preserve"> на очередной финансовый год и на плановый период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034E59">
              <w:rPr>
                <w:color w:val="000000"/>
              </w:rPr>
              <w:t>до 1 апреля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034E59">
              <w:rPr>
                <w:color w:val="000000"/>
              </w:rPr>
              <w:t>разработка проекта программы</w:t>
            </w:r>
          </w:p>
        </w:tc>
      </w:tr>
      <w:tr w:rsidR="002B50A3" w:rsidRPr="00034E59" w:rsidTr="002B50A3"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034E59">
              <w:rPr>
                <w:color w:val="000000"/>
              </w:rPr>
              <w:t xml:space="preserve">до 1 мая либо не позднее одного месяца до дня внесения проекта решения о бюджете в Совет </w:t>
            </w:r>
            <w:r>
              <w:rPr>
                <w:color w:val="000000"/>
              </w:rPr>
              <w:t>Ольгинского сельского поселения Абинского района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034E59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034E59">
              <w:rPr>
                <w:color w:val="000000"/>
              </w:rPr>
              <w:t>утверждение программы</w:t>
            </w:r>
          </w:p>
        </w:tc>
      </w:tr>
    </w:tbl>
    <w:p w:rsidR="002B50A3" w:rsidRPr="00DF3383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DF3383" w:rsidRDefault="002B50A3" w:rsidP="002B50A3">
      <w:pPr>
        <w:spacing w:after="0" w:line="240" w:lineRule="auto"/>
        <w:ind w:firstLine="851"/>
        <w:rPr>
          <w:color w:val="000000"/>
        </w:rPr>
      </w:pPr>
    </w:p>
    <w:p w:rsidR="002B50A3" w:rsidRPr="00DF3383" w:rsidRDefault="002B50A3" w:rsidP="002B50A3">
      <w:pPr>
        <w:spacing w:after="0" w:line="240" w:lineRule="auto"/>
        <w:rPr>
          <w:color w:val="000000"/>
        </w:rPr>
      </w:pPr>
      <w:r w:rsidRPr="00DF3383">
        <w:rPr>
          <w:color w:val="000000"/>
        </w:rPr>
        <w:t xml:space="preserve">Начальник </w:t>
      </w:r>
      <w:r>
        <w:rPr>
          <w:color w:val="000000"/>
        </w:rPr>
        <w:t xml:space="preserve">финансового отдела                      </w:t>
      </w:r>
      <w:r w:rsidR="003D54C5">
        <w:rPr>
          <w:color w:val="000000"/>
        </w:rPr>
        <w:t>подпись</w:t>
      </w:r>
      <w:r>
        <w:rPr>
          <w:color w:val="000000"/>
        </w:rPr>
        <w:t xml:space="preserve">                     Ю.А. </w:t>
      </w:r>
      <w:proofErr w:type="spellStart"/>
      <w:r>
        <w:rPr>
          <w:color w:val="000000"/>
        </w:rPr>
        <w:t>Пугачь</w:t>
      </w:r>
      <w:proofErr w:type="spellEnd"/>
    </w:p>
    <w:p w:rsidR="002B50A3" w:rsidRPr="00DF3383" w:rsidRDefault="002B50A3" w:rsidP="002B50A3">
      <w:pPr>
        <w:spacing w:after="0" w:line="240" w:lineRule="auto"/>
        <w:ind w:firstLine="851"/>
        <w:rPr>
          <w:color w:val="000000"/>
        </w:rPr>
      </w:pPr>
      <w:r w:rsidRPr="00DF3383">
        <w:rPr>
          <w:color w:val="000000"/>
        </w:rPr>
        <w:t xml:space="preserve">     </w:t>
      </w:r>
    </w:p>
    <w:p w:rsidR="002B50A3" w:rsidRPr="00DF338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</w:p>
    <w:p w:rsidR="002B50A3" w:rsidRPr="00DF3383" w:rsidRDefault="002B50A3" w:rsidP="002B50A3"/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>
      <w:pPr>
        <w:rPr>
          <w:color w:val="000000"/>
        </w:rPr>
      </w:pPr>
      <w:r>
        <w:rPr>
          <w:color w:val="000000"/>
        </w:rPr>
        <w:br w:type="page"/>
      </w:r>
    </w:p>
    <w:p w:rsidR="002B50A3" w:rsidRDefault="002B50A3" w:rsidP="005D67EF">
      <w:pPr>
        <w:spacing w:after="0" w:line="240" w:lineRule="auto"/>
        <w:rPr>
          <w:color w:val="000000"/>
        </w:rPr>
        <w:sectPr w:rsidR="002B50A3" w:rsidSect="002B50A3">
          <w:pgSz w:w="11907" w:h="16840" w:code="9"/>
          <w:pgMar w:top="1134" w:right="567" w:bottom="851" w:left="1701" w:header="709" w:footer="720" w:gutter="0"/>
          <w:cols w:space="720"/>
          <w:noEndnote/>
          <w:titlePg/>
          <w:docGrid w:linePitch="381"/>
        </w:sectPr>
      </w:pPr>
    </w:p>
    <w:p w:rsidR="002B50A3" w:rsidRPr="00552A63" w:rsidRDefault="002B50A3" w:rsidP="002B50A3">
      <w:pPr>
        <w:spacing w:after="0" w:line="240" w:lineRule="auto"/>
        <w:ind w:left="10490"/>
        <w:jc w:val="center"/>
        <w:rPr>
          <w:color w:val="000000"/>
        </w:rPr>
      </w:pPr>
      <w:r w:rsidRPr="00552A63">
        <w:rPr>
          <w:color w:val="000000"/>
        </w:rPr>
        <w:lastRenderedPageBreak/>
        <w:t>ПРИЛОЖЕНИЕ № 5</w:t>
      </w:r>
    </w:p>
    <w:p w:rsidR="002B50A3" w:rsidRPr="00552A63" w:rsidRDefault="002B50A3" w:rsidP="002B50A3">
      <w:pPr>
        <w:spacing w:after="0" w:line="240" w:lineRule="auto"/>
        <w:ind w:left="10490"/>
        <w:jc w:val="center"/>
        <w:rPr>
          <w:color w:val="000000"/>
        </w:rPr>
      </w:pPr>
    </w:p>
    <w:p w:rsidR="002B50A3" w:rsidRDefault="002B50A3" w:rsidP="002B50A3">
      <w:pPr>
        <w:spacing w:after="0" w:line="240" w:lineRule="auto"/>
        <w:ind w:left="10490"/>
        <w:jc w:val="center"/>
        <w:rPr>
          <w:color w:val="000000"/>
        </w:rPr>
      </w:pPr>
      <w:r>
        <w:rPr>
          <w:color w:val="000000"/>
        </w:rPr>
        <w:t>к порядку разработки</w:t>
      </w:r>
    </w:p>
    <w:p w:rsidR="002B50A3" w:rsidRDefault="002B50A3" w:rsidP="002B50A3">
      <w:pPr>
        <w:spacing w:after="0" w:line="240" w:lineRule="auto"/>
        <w:ind w:left="10490"/>
        <w:jc w:val="center"/>
        <w:rPr>
          <w:color w:val="000000"/>
        </w:rPr>
      </w:pPr>
      <w:r>
        <w:rPr>
          <w:color w:val="000000"/>
        </w:rPr>
        <w:t>муниципальных программ</w:t>
      </w:r>
    </w:p>
    <w:p w:rsidR="002B50A3" w:rsidRDefault="002B50A3" w:rsidP="002B50A3">
      <w:pPr>
        <w:spacing w:after="0" w:line="240" w:lineRule="auto"/>
        <w:ind w:left="10490"/>
        <w:jc w:val="center"/>
        <w:rPr>
          <w:color w:val="000000"/>
        </w:rPr>
      </w:pPr>
      <w:r>
        <w:rPr>
          <w:color w:val="000000"/>
        </w:rPr>
        <w:t xml:space="preserve">Ольгинского сельского поселения Абинского района, утвержденному </w:t>
      </w:r>
    </w:p>
    <w:p w:rsidR="002B50A3" w:rsidRDefault="002B50A3" w:rsidP="002B50A3">
      <w:pPr>
        <w:spacing w:after="0" w:line="240" w:lineRule="auto"/>
        <w:ind w:left="10490"/>
        <w:jc w:val="center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B50A3" w:rsidRDefault="002B50A3" w:rsidP="002B50A3">
      <w:pPr>
        <w:spacing w:after="0" w:line="240" w:lineRule="auto"/>
        <w:ind w:left="10490"/>
        <w:jc w:val="center"/>
        <w:rPr>
          <w:color w:val="000000"/>
        </w:rPr>
      </w:pPr>
      <w:r>
        <w:rPr>
          <w:color w:val="000000"/>
        </w:rPr>
        <w:t>Ольгинского сельского поселения Абинского района</w:t>
      </w:r>
    </w:p>
    <w:p w:rsidR="002B50A3" w:rsidRDefault="002B50A3" w:rsidP="002B50A3">
      <w:pPr>
        <w:spacing w:after="0" w:line="240" w:lineRule="auto"/>
        <w:ind w:left="10490"/>
        <w:jc w:val="center"/>
        <w:rPr>
          <w:color w:val="000000"/>
        </w:rPr>
      </w:pPr>
      <w:r>
        <w:rPr>
          <w:color w:val="000000"/>
        </w:rPr>
        <w:t>от</w:t>
      </w:r>
      <w:r w:rsidR="003D54C5">
        <w:rPr>
          <w:color w:val="000000"/>
        </w:rPr>
        <w:t xml:space="preserve"> 29.10.2014</w:t>
      </w:r>
      <w:r>
        <w:rPr>
          <w:color w:val="000000"/>
        </w:rPr>
        <w:t xml:space="preserve"> № </w:t>
      </w:r>
      <w:r w:rsidR="003D54C5">
        <w:rPr>
          <w:color w:val="000000"/>
        </w:rPr>
        <w:t>177</w:t>
      </w:r>
    </w:p>
    <w:p w:rsidR="002B50A3" w:rsidRPr="00552A63" w:rsidRDefault="002B50A3" w:rsidP="002B50A3">
      <w:pPr>
        <w:spacing w:after="0" w:line="240" w:lineRule="auto"/>
        <w:ind w:firstLine="851"/>
        <w:jc w:val="right"/>
        <w:rPr>
          <w:color w:val="000000"/>
        </w:rPr>
      </w:pPr>
    </w:p>
    <w:p w:rsidR="002B50A3" w:rsidRPr="00552A6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552A63">
        <w:rPr>
          <w:color w:val="000000"/>
        </w:rPr>
        <w:t>СВЕДЕНИЯ</w:t>
      </w:r>
    </w:p>
    <w:p w:rsidR="002B50A3" w:rsidRPr="00552A6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552A63">
        <w:rPr>
          <w:color w:val="000000"/>
        </w:rPr>
        <w:t>о выполнении сводного сетевого плана-графика реализации мероприятий муниципальной программ</w:t>
      </w:r>
    </w:p>
    <w:p w:rsidR="002B50A3" w:rsidRPr="00552A6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552A63">
        <w:rPr>
          <w:color w:val="000000"/>
        </w:rPr>
        <w:t>______________________________________________________</w:t>
      </w:r>
    </w:p>
    <w:p w:rsidR="002B50A3" w:rsidRPr="00552A6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552A63">
        <w:rPr>
          <w:color w:val="000000"/>
        </w:rPr>
        <w:t>(наименование программы)</w:t>
      </w:r>
    </w:p>
    <w:p w:rsidR="002B50A3" w:rsidRPr="00552A6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552A63">
        <w:rPr>
          <w:color w:val="000000"/>
        </w:rPr>
        <w:t>_______________________________</w:t>
      </w:r>
    </w:p>
    <w:p w:rsidR="002B50A3" w:rsidRPr="00552A63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552A63">
        <w:rPr>
          <w:color w:val="000000"/>
        </w:rPr>
        <w:t>(отчетная дата)</w:t>
      </w:r>
    </w:p>
    <w:p w:rsidR="002B50A3" w:rsidRPr="00552A63" w:rsidRDefault="002B50A3" w:rsidP="002B50A3">
      <w:pPr>
        <w:spacing w:after="0" w:line="240" w:lineRule="auto"/>
        <w:ind w:firstLine="851"/>
        <w:jc w:val="both"/>
        <w:rPr>
          <w:color w:val="000000"/>
        </w:rPr>
      </w:pPr>
    </w:p>
    <w:tbl>
      <w:tblPr>
        <w:tblW w:w="1410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560"/>
        <w:gridCol w:w="1558"/>
        <w:gridCol w:w="1418"/>
        <w:gridCol w:w="1055"/>
        <w:gridCol w:w="992"/>
        <w:gridCol w:w="1134"/>
        <w:gridCol w:w="1072"/>
        <w:gridCol w:w="1700"/>
        <w:gridCol w:w="1985"/>
      </w:tblGrid>
      <w:tr w:rsidR="002B50A3" w:rsidRPr="00B41232" w:rsidTr="002B50A3"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Номер раздела /мероприятия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Наименование 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tabs>
                <w:tab w:val="left" w:pos="350"/>
              </w:tabs>
              <w:spacing w:after="0" w:line="240" w:lineRule="auto"/>
              <w:ind w:hanging="75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Основные этапы реализации мероприятия &lt;1&gt;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Ответственные исполнители (должность, Ф.И.О.)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Плановый срок исполнения</w:t>
            </w:r>
          </w:p>
        </w:tc>
        <w:tc>
          <w:tcPr>
            <w:tcW w:w="22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Фактический срок исполнения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Сведения об исполнении мероприятия на отчетную дату &lt;2&gt;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Причины несоблюдения планового срока и меры по исполнению мероприятия &lt;3&gt;</w:t>
            </w:r>
          </w:p>
        </w:tc>
      </w:tr>
      <w:tr w:rsidR="002B50A3" w:rsidRPr="00B41232" w:rsidTr="002B50A3">
        <w:tc>
          <w:tcPr>
            <w:tcW w:w="16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Дата начала (</w:t>
            </w:r>
            <w:proofErr w:type="spellStart"/>
            <w:r w:rsidRPr="00B41232">
              <w:rPr>
                <w:color w:val="000000"/>
              </w:rPr>
              <w:t>дд.мм.гггг</w:t>
            </w:r>
            <w:proofErr w:type="spellEnd"/>
            <w:r w:rsidRPr="00B4123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Дата окончания (</w:t>
            </w:r>
            <w:proofErr w:type="spellStart"/>
            <w:r w:rsidRPr="00B41232">
              <w:rPr>
                <w:color w:val="000000"/>
              </w:rPr>
              <w:t>дд.мм.гггг</w:t>
            </w:r>
            <w:proofErr w:type="spellEnd"/>
            <w:r w:rsidRPr="00B41232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Дата начала (</w:t>
            </w:r>
            <w:proofErr w:type="spellStart"/>
            <w:r w:rsidRPr="00B41232">
              <w:rPr>
                <w:color w:val="000000"/>
              </w:rPr>
              <w:t>дд.мм.гггг</w:t>
            </w:r>
            <w:proofErr w:type="spellEnd"/>
            <w:r w:rsidRPr="00B41232">
              <w:rPr>
                <w:color w:val="000000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Дата окончания (</w:t>
            </w:r>
            <w:proofErr w:type="spellStart"/>
            <w:r w:rsidRPr="00B41232">
              <w:rPr>
                <w:color w:val="000000"/>
              </w:rPr>
              <w:t>дд.мм.гггг</w:t>
            </w:r>
            <w:proofErr w:type="spellEnd"/>
            <w:r w:rsidRPr="00B41232">
              <w:rPr>
                <w:color w:val="000000"/>
              </w:rPr>
              <w:t>)</w:t>
            </w:r>
          </w:p>
        </w:tc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</w:rPr>
            </w:pPr>
          </w:p>
        </w:tc>
      </w:tr>
      <w:tr w:rsidR="002B50A3" w:rsidRPr="00B41232" w:rsidTr="002B50A3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66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67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4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66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jc w:val="center"/>
              <w:rPr>
                <w:color w:val="000000"/>
              </w:rPr>
            </w:pPr>
            <w:r w:rsidRPr="00B41232">
              <w:rPr>
                <w:color w:val="000000"/>
              </w:rPr>
              <w:t>10</w:t>
            </w:r>
          </w:p>
        </w:tc>
      </w:tr>
      <w:tr w:rsidR="002B50A3" w:rsidRPr="00B41232" w:rsidTr="002B50A3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B41232" w:rsidRDefault="002B50A3" w:rsidP="002B50A3">
            <w:pPr>
              <w:spacing w:after="0" w:line="240" w:lineRule="auto"/>
              <w:ind w:firstLine="851"/>
              <w:rPr>
                <w:color w:val="000000"/>
              </w:rPr>
            </w:pPr>
          </w:p>
        </w:tc>
      </w:tr>
    </w:tbl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2B50A3">
      <w:pPr>
        <w:tabs>
          <w:tab w:val="left" w:pos="284"/>
          <w:tab w:val="left" w:pos="930"/>
          <w:tab w:val="left" w:pos="1701"/>
          <w:tab w:val="left" w:pos="6521"/>
        </w:tabs>
        <w:spacing w:after="0" w:line="240" w:lineRule="auto"/>
        <w:rPr>
          <w:color w:val="000000"/>
        </w:rPr>
        <w:sectPr w:rsidR="002B50A3" w:rsidSect="002B50A3">
          <w:pgSz w:w="16840" w:h="11907" w:orient="landscape" w:code="9"/>
          <w:pgMar w:top="1701" w:right="1134" w:bottom="567" w:left="851" w:header="709" w:footer="720" w:gutter="0"/>
          <w:cols w:space="720"/>
          <w:noEndnote/>
          <w:titlePg/>
          <w:docGrid w:linePitch="381"/>
        </w:sectPr>
      </w:pPr>
    </w:p>
    <w:p w:rsidR="002B50A3" w:rsidRPr="002B50A3" w:rsidRDefault="002B50A3" w:rsidP="002B50A3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2B50A3">
        <w:rPr>
          <w:rFonts w:eastAsia="Times New Roman"/>
          <w:color w:val="000000"/>
          <w:lang w:eastAsia="ru-RU"/>
        </w:rPr>
        <w:lastRenderedPageBreak/>
        <w:t>&lt;1&gt; указываются основные этапы выполнения в разрезе каждого мероприятия (разработка технического задания, размещение муниципального заказа для муниципальных нужд Ольгинского сельского поселения Абинского района, заключение муниципального контракта, выполнение работ и т.д.) в соответствии с сетевым планом-графиком;</w:t>
      </w:r>
    </w:p>
    <w:p w:rsidR="002B50A3" w:rsidRPr="002B50A3" w:rsidRDefault="002B50A3" w:rsidP="002B50A3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2B50A3">
        <w:rPr>
          <w:rFonts w:eastAsia="Times New Roman"/>
          <w:color w:val="000000"/>
          <w:lang w:eastAsia="ru-RU"/>
        </w:rPr>
        <w:t>&lt;2&gt; указывается информация о выполнении мероприятия (выполнено, не выполнено), реквизиты принятых в установленном порядке нормативных правовых актов и иных документов (соглашение, контракт, акт), иная информация о ходе выполнения мероприятия;</w:t>
      </w:r>
    </w:p>
    <w:p w:rsidR="002B50A3" w:rsidRPr="002B50A3" w:rsidRDefault="002B50A3" w:rsidP="002B50A3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2B50A3">
        <w:rPr>
          <w:rFonts w:eastAsia="Times New Roman"/>
          <w:color w:val="000000"/>
          <w:lang w:eastAsia="ru-RU"/>
        </w:rPr>
        <w:t>&lt;3&gt; заполняется по мероприятиям, не выполненным на отчетную дату, указывается информация о причинах несоблюдения планового срока, о принятых решениях по обеспечению исполнения мероприятия.</w:t>
      </w:r>
    </w:p>
    <w:p w:rsidR="002B50A3" w:rsidRPr="002B50A3" w:rsidRDefault="002B50A3" w:rsidP="002B50A3">
      <w:pPr>
        <w:spacing w:after="0" w:line="240" w:lineRule="auto"/>
        <w:ind w:firstLine="851"/>
        <w:rPr>
          <w:rFonts w:eastAsia="Times New Roman"/>
          <w:color w:val="000000"/>
          <w:lang w:eastAsia="ru-RU"/>
        </w:rPr>
      </w:pPr>
    </w:p>
    <w:p w:rsidR="002B50A3" w:rsidRPr="002B50A3" w:rsidRDefault="002B50A3" w:rsidP="002B50A3">
      <w:pPr>
        <w:spacing w:after="0" w:line="240" w:lineRule="auto"/>
        <w:ind w:firstLine="851"/>
        <w:rPr>
          <w:rFonts w:eastAsia="Times New Roman"/>
          <w:color w:val="000000"/>
          <w:lang w:eastAsia="ru-RU"/>
        </w:rPr>
      </w:pPr>
    </w:p>
    <w:p w:rsidR="002B50A3" w:rsidRPr="002B50A3" w:rsidRDefault="002B50A3" w:rsidP="002B50A3">
      <w:pPr>
        <w:spacing w:after="0" w:line="240" w:lineRule="auto"/>
        <w:rPr>
          <w:rFonts w:eastAsia="Times New Roman"/>
          <w:lang w:eastAsia="ru-RU"/>
        </w:rPr>
      </w:pPr>
      <w:r w:rsidRPr="002B50A3">
        <w:rPr>
          <w:rFonts w:eastAsia="Times New Roman"/>
          <w:color w:val="000000"/>
          <w:lang w:eastAsia="ru-RU"/>
        </w:rPr>
        <w:t xml:space="preserve">Начальник финансового отдела                        </w:t>
      </w:r>
      <w:r w:rsidR="003D54C5">
        <w:rPr>
          <w:rFonts w:eastAsia="Times New Roman"/>
          <w:color w:val="000000"/>
          <w:lang w:eastAsia="ru-RU"/>
        </w:rPr>
        <w:t>подпись</w:t>
      </w:r>
      <w:r w:rsidRPr="002B50A3">
        <w:rPr>
          <w:rFonts w:eastAsia="Times New Roman"/>
          <w:color w:val="000000"/>
          <w:lang w:eastAsia="ru-RU"/>
        </w:rPr>
        <w:t xml:space="preserve">                       Ю.А. </w:t>
      </w:r>
      <w:proofErr w:type="spellStart"/>
      <w:r w:rsidRPr="002B50A3">
        <w:rPr>
          <w:rFonts w:eastAsia="Times New Roman"/>
          <w:color w:val="000000"/>
          <w:lang w:eastAsia="ru-RU"/>
        </w:rPr>
        <w:t>Пугачь</w:t>
      </w:r>
      <w:proofErr w:type="spellEnd"/>
    </w:p>
    <w:p w:rsidR="002B50A3" w:rsidRDefault="002B50A3" w:rsidP="002B50A3">
      <w:pPr>
        <w:tabs>
          <w:tab w:val="left" w:pos="284"/>
          <w:tab w:val="left" w:pos="930"/>
          <w:tab w:val="left" w:pos="1701"/>
          <w:tab w:val="left" w:pos="6521"/>
        </w:tabs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2B50A3">
      <w:pPr>
        <w:rPr>
          <w:color w:val="000000"/>
        </w:rPr>
      </w:pPr>
      <w:r>
        <w:rPr>
          <w:color w:val="000000"/>
        </w:rPr>
        <w:br w:type="page"/>
      </w:r>
    </w:p>
    <w:p w:rsidR="002B50A3" w:rsidRDefault="002B50A3" w:rsidP="005D67EF">
      <w:pPr>
        <w:spacing w:after="0" w:line="240" w:lineRule="auto"/>
        <w:rPr>
          <w:color w:val="000000"/>
        </w:rPr>
        <w:sectPr w:rsidR="002B50A3" w:rsidSect="002B50A3">
          <w:pgSz w:w="11907" w:h="16840" w:code="9"/>
          <w:pgMar w:top="1134" w:right="567" w:bottom="851" w:left="1701" w:header="709" w:footer="720" w:gutter="0"/>
          <w:cols w:space="720"/>
          <w:noEndnote/>
          <w:titlePg/>
          <w:docGrid w:linePitch="381"/>
        </w:sectPr>
      </w:pPr>
    </w:p>
    <w:p w:rsidR="002B50A3" w:rsidRPr="00CA656A" w:rsidRDefault="002B50A3" w:rsidP="002B50A3">
      <w:pPr>
        <w:spacing w:after="0" w:line="240" w:lineRule="auto"/>
        <w:ind w:left="9498" w:right="-745"/>
        <w:jc w:val="center"/>
        <w:rPr>
          <w:color w:val="000000"/>
        </w:rPr>
      </w:pPr>
      <w:r w:rsidRPr="00CA656A">
        <w:rPr>
          <w:color w:val="000000"/>
        </w:rPr>
        <w:lastRenderedPageBreak/>
        <w:t>ПРИЛОЖЕНИЕ № 6</w:t>
      </w:r>
    </w:p>
    <w:p w:rsidR="002B50A3" w:rsidRDefault="002B50A3" w:rsidP="002B50A3">
      <w:pPr>
        <w:spacing w:after="0" w:line="240" w:lineRule="auto"/>
        <w:ind w:left="9498" w:right="-745"/>
        <w:jc w:val="center"/>
        <w:rPr>
          <w:color w:val="000000"/>
        </w:rPr>
      </w:pPr>
      <w:r>
        <w:rPr>
          <w:color w:val="000000"/>
        </w:rPr>
        <w:t>к порядку разработки</w:t>
      </w:r>
    </w:p>
    <w:p w:rsidR="002B50A3" w:rsidRDefault="002B50A3" w:rsidP="002B50A3">
      <w:pPr>
        <w:spacing w:after="0" w:line="240" w:lineRule="auto"/>
        <w:ind w:left="9498" w:right="-745"/>
        <w:jc w:val="center"/>
        <w:rPr>
          <w:color w:val="000000"/>
        </w:rPr>
      </w:pPr>
      <w:r>
        <w:rPr>
          <w:color w:val="000000"/>
        </w:rPr>
        <w:t>муниципальных программ</w:t>
      </w:r>
    </w:p>
    <w:p w:rsidR="002B50A3" w:rsidRDefault="002B50A3" w:rsidP="002B50A3">
      <w:pPr>
        <w:spacing w:after="0" w:line="240" w:lineRule="auto"/>
        <w:ind w:left="9498" w:right="-745"/>
        <w:jc w:val="center"/>
        <w:rPr>
          <w:color w:val="000000"/>
        </w:rPr>
      </w:pPr>
      <w:r>
        <w:rPr>
          <w:color w:val="000000"/>
        </w:rPr>
        <w:t xml:space="preserve">Ольгинского сельского поселения Абинского района, утвержденному </w:t>
      </w:r>
    </w:p>
    <w:p w:rsidR="002B50A3" w:rsidRDefault="002B50A3" w:rsidP="002B50A3">
      <w:pPr>
        <w:spacing w:after="0" w:line="240" w:lineRule="auto"/>
        <w:ind w:left="9498" w:right="-745"/>
        <w:jc w:val="center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B50A3" w:rsidRDefault="002B50A3" w:rsidP="002B50A3">
      <w:pPr>
        <w:spacing w:after="0" w:line="240" w:lineRule="auto"/>
        <w:ind w:left="9498" w:right="-745"/>
        <w:jc w:val="center"/>
        <w:rPr>
          <w:color w:val="000000"/>
        </w:rPr>
      </w:pPr>
      <w:r>
        <w:rPr>
          <w:color w:val="000000"/>
        </w:rPr>
        <w:t>Ольгинского сельского поселения Абинского района</w:t>
      </w:r>
    </w:p>
    <w:p w:rsidR="002B50A3" w:rsidRDefault="002B50A3" w:rsidP="002B50A3">
      <w:pPr>
        <w:spacing w:after="0" w:line="240" w:lineRule="auto"/>
        <w:ind w:left="9498" w:right="-745"/>
        <w:jc w:val="center"/>
        <w:rPr>
          <w:color w:val="000000"/>
        </w:rPr>
      </w:pPr>
      <w:r>
        <w:rPr>
          <w:color w:val="000000"/>
        </w:rPr>
        <w:t>от</w:t>
      </w:r>
      <w:r w:rsidR="003D54C5">
        <w:rPr>
          <w:color w:val="000000"/>
        </w:rPr>
        <w:t>29.10.2014</w:t>
      </w:r>
      <w:r>
        <w:rPr>
          <w:color w:val="000000"/>
        </w:rPr>
        <w:t xml:space="preserve"> № </w:t>
      </w:r>
      <w:r w:rsidR="003D54C5">
        <w:rPr>
          <w:color w:val="000000"/>
        </w:rPr>
        <w:t>177</w:t>
      </w:r>
    </w:p>
    <w:p w:rsidR="002B50A3" w:rsidRPr="00CA656A" w:rsidRDefault="002B50A3" w:rsidP="002B50A3">
      <w:pPr>
        <w:spacing w:after="0" w:line="240" w:lineRule="auto"/>
        <w:ind w:left="5954"/>
        <w:jc w:val="right"/>
        <w:rPr>
          <w:color w:val="000000"/>
        </w:rPr>
      </w:pPr>
      <w:r w:rsidRPr="00CA656A">
        <w:rPr>
          <w:color w:val="000000"/>
        </w:rPr>
        <w:t xml:space="preserve"> </w:t>
      </w:r>
    </w:p>
    <w:p w:rsidR="002B50A3" w:rsidRPr="00CA656A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CA656A">
        <w:rPr>
          <w:color w:val="000000"/>
        </w:rPr>
        <w:t>ОТЧЕТ</w:t>
      </w:r>
    </w:p>
    <w:p w:rsidR="002B50A3" w:rsidRPr="00CA656A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CA656A">
        <w:rPr>
          <w:color w:val="000000"/>
        </w:rPr>
        <w:t>об исполнении финансирования муниципальной программы</w:t>
      </w:r>
    </w:p>
    <w:p w:rsidR="002B50A3" w:rsidRPr="00CA656A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CA656A">
        <w:rPr>
          <w:color w:val="000000"/>
        </w:rPr>
        <w:t>___________________________________________________________________________</w:t>
      </w:r>
    </w:p>
    <w:p w:rsidR="002B50A3" w:rsidRPr="00CA656A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CA656A">
        <w:rPr>
          <w:color w:val="000000"/>
        </w:rPr>
        <w:t>(наименование муниципальной программы)</w:t>
      </w:r>
    </w:p>
    <w:p w:rsidR="002B50A3" w:rsidRPr="00CA656A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CA656A">
        <w:rPr>
          <w:color w:val="000000"/>
        </w:rPr>
        <w:t>___________________________________________________________________________</w:t>
      </w:r>
    </w:p>
    <w:p w:rsidR="002B50A3" w:rsidRPr="00CA656A" w:rsidRDefault="002B50A3" w:rsidP="002B50A3">
      <w:pPr>
        <w:spacing w:after="0" w:line="240" w:lineRule="auto"/>
        <w:ind w:firstLine="851"/>
        <w:jc w:val="center"/>
        <w:rPr>
          <w:color w:val="000000"/>
        </w:rPr>
      </w:pPr>
      <w:r w:rsidRPr="00CA656A">
        <w:rPr>
          <w:color w:val="000000"/>
        </w:rPr>
        <w:t>(отчетная дата)</w:t>
      </w:r>
    </w:p>
    <w:p w:rsidR="002B50A3" w:rsidRPr="00CA656A" w:rsidRDefault="002B50A3" w:rsidP="002B50A3">
      <w:pPr>
        <w:spacing w:after="0" w:line="240" w:lineRule="auto"/>
        <w:ind w:firstLine="851"/>
        <w:jc w:val="right"/>
        <w:rPr>
          <w:color w:val="000000"/>
        </w:rPr>
      </w:pPr>
      <w:r w:rsidRPr="00CA656A">
        <w:rPr>
          <w:color w:val="000000"/>
        </w:rPr>
        <w:t xml:space="preserve">тыс. рублей </w:t>
      </w:r>
    </w:p>
    <w:tbl>
      <w:tblPr>
        <w:tblW w:w="14601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992"/>
        <w:gridCol w:w="940"/>
        <w:gridCol w:w="1403"/>
        <w:gridCol w:w="850"/>
        <w:gridCol w:w="923"/>
        <w:gridCol w:w="987"/>
        <w:gridCol w:w="850"/>
        <w:gridCol w:w="1357"/>
        <w:gridCol w:w="911"/>
        <w:gridCol w:w="851"/>
        <w:gridCol w:w="1701"/>
      </w:tblGrid>
      <w:tr w:rsidR="002B50A3" w:rsidRPr="00C03AA5" w:rsidTr="002B50A3">
        <w:trPr>
          <w:trHeight w:val="100"/>
        </w:trPr>
        <w:tc>
          <w:tcPr>
            <w:tcW w:w="14601" w:type="dxa"/>
            <w:gridSpan w:val="13"/>
            <w:tcBorders>
              <w:top w:val="nil"/>
              <w:bottom w:val="nil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0A3" w:rsidRPr="00C03AA5" w:rsidTr="002B50A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3AA5"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C03A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AA5">
              <w:rPr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предусмотренный программой на текущий год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 xml:space="preserve">Освоено (израсходовано) </w:t>
            </w:r>
          </w:p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 xml:space="preserve">в отчетном </w:t>
            </w:r>
          </w:p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периоде 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Отметка о выполнении мероприятия (выполнено / не выполнено) &lt;3&gt;</w:t>
            </w:r>
          </w:p>
        </w:tc>
      </w:tr>
      <w:tr w:rsidR="002B50A3" w:rsidRPr="00C03AA5" w:rsidTr="002B50A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03AA5">
              <w:rPr>
                <w:color w:val="000000"/>
                <w:sz w:val="24"/>
                <w:szCs w:val="24"/>
              </w:rPr>
              <w:t>мест-</w:t>
            </w:r>
            <w:proofErr w:type="spellStart"/>
            <w:r w:rsidRPr="00C03AA5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C03AA5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03AA5">
              <w:rPr>
                <w:color w:val="000000"/>
                <w:sz w:val="24"/>
                <w:szCs w:val="24"/>
              </w:rPr>
              <w:t>кра-евой</w:t>
            </w:r>
            <w:proofErr w:type="spellEnd"/>
            <w:proofErr w:type="gramEnd"/>
            <w:r w:rsidRPr="00C03AA5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0A3" w:rsidRPr="00C03AA5" w:rsidTr="002B50A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B50A3" w:rsidRPr="00C03AA5" w:rsidTr="002B50A3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03AA5">
              <w:rPr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0A3" w:rsidRPr="00C03AA5" w:rsidRDefault="002B50A3" w:rsidP="002B50A3">
            <w:pPr>
              <w:spacing w:after="0" w:line="240" w:lineRule="auto"/>
              <w:ind w:firstLine="851"/>
              <w:rPr>
                <w:color w:val="000000"/>
                <w:sz w:val="24"/>
                <w:szCs w:val="24"/>
              </w:rPr>
            </w:pPr>
          </w:p>
        </w:tc>
      </w:tr>
    </w:tbl>
    <w:p w:rsidR="002B50A3" w:rsidRDefault="002B50A3" w:rsidP="002B50A3">
      <w:pPr>
        <w:tabs>
          <w:tab w:val="left" w:pos="3261"/>
        </w:tabs>
        <w:spacing w:after="0" w:line="240" w:lineRule="auto"/>
        <w:rPr>
          <w:color w:val="000000"/>
        </w:rPr>
        <w:sectPr w:rsidR="002B50A3" w:rsidSect="002B50A3">
          <w:pgSz w:w="16840" w:h="11907" w:orient="landscape" w:code="9"/>
          <w:pgMar w:top="1701" w:right="1134" w:bottom="567" w:left="851" w:header="709" w:footer="720" w:gutter="0"/>
          <w:cols w:space="720"/>
          <w:noEndnote/>
          <w:titlePg/>
          <w:docGrid w:linePitch="381"/>
        </w:sectPr>
      </w:pPr>
    </w:p>
    <w:p w:rsidR="002B50A3" w:rsidRPr="002B50A3" w:rsidRDefault="002B50A3" w:rsidP="002B50A3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2B50A3">
        <w:rPr>
          <w:rFonts w:eastAsia="Times New Roman"/>
          <w:color w:val="000000"/>
          <w:lang w:eastAsia="ru-RU"/>
        </w:rPr>
        <w:lastRenderedPageBreak/>
        <w:t>&lt;1&gt; указываются получатели субсидий (субвенций) - отраслевые (функциональные) органы администрации Ольгинского сельского поселения Абинского района;</w:t>
      </w:r>
    </w:p>
    <w:p w:rsidR="002B50A3" w:rsidRPr="002B50A3" w:rsidRDefault="002B50A3" w:rsidP="002B50A3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2B50A3">
        <w:rPr>
          <w:rFonts w:eastAsia="Times New Roman"/>
          <w:color w:val="000000"/>
          <w:lang w:eastAsia="ru-RU"/>
        </w:rPr>
        <w:t>&lt;2&gt; указываются объемы финансирования, непосредственно освоенные получателями бюджетных средств (главными распорядителями бюджетных средств, отраслевыми (функциональными) органы администрации Ольгинского сельского поселения Абинского района);</w:t>
      </w:r>
    </w:p>
    <w:p w:rsidR="002B50A3" w:rsidRPr="002B50A3" w:rsidRDefault="002B50A3" w:rsidP="002B50A3">
      <w:pPr>
        <w:spacing w:after="0" w:line="240" w:lineRule="auto"/>
        <w:ind w:firstLine="851"/>
        <w:jc w:val="both"/>
        <w:rPr>
          <w:rFonts w:eastAsia="Times New Roman"/>
          <w:color w:val="000000"/>
          <w:lang w:eastAsia="ru-RU"/>
        </w:rPr>
      </w:pPr>
      <w:r w:rsidRPr="002B50A3">
        <w:rPr>
          <w:rFonts w:eastAsia="Times New Roman"/>
          <w:color w:val="000000"/>
          <w:lang w:eastAsia="ru-RU"/>
        </w:rPr>
        <w:t>&lt;3&gt; обязательно указывается сумма экономии, полученной в результате конкурсных процедур.</w:t>
      </w:r>
    </w:p>
    <w:p w:rsidR="002B50A3" w:rsidRPr="002B50A3" w:rsidRDefault="002B50A3" w:rsidP="002B50A3">
      <w:pPr>
        <w:spacing w:after="0" w:line="240" w:lineRule="auto"/>
        <w:rPr>
          <w:rFonts w:eastAsia="Times New Roman"/>
          <w:lang w:eastAsia="ru-RU"/>
        </w:rPr>
      </w:pPr>
    </w:p>
    <w:p w:rsidR="002B50A3" w:rsidRPr="002B50A3" w:rsidRDefault="002B50A3" w:rsidP="002B50A3">
      <w:pPr>
        <w:spacing w:after="0" w:line="240" w:lineRule="auto"/>
        <w:rPr>
          <w:rFonts w:eastAsia="Times New Roman"/>
          <w:lang w:eastAsia="ru-RU"/>
        </w:rPr>
      </w:pPr>
    </w:p>
    <w:p w:rsidR="002B50A3" w:rsidRPr="002B50A3" w:rsidRDefault="002B50A3" w:rsidP="002B50A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2B50A3">
        <w:rPr>
          <w:rFonts w:eastAsia="Times New Roman"/>
          <w:color w:val="000000"/>
          <w:lang w:eastAsia="ru-RU"/>
        </w:rPr>
        <w:t xml:space="preserve">Начальник финансового отдела                     </w:t>
      </w:r>
      <w:r w:rsidR="003D54C5">
        <w:rPr>
          <w:rFonts w:eastAsia="Times New Roman"/>
          <w:color w:val="000000"/>
          <w:lang w:eastAsia="ru-RU"/>
        </w:rPr>
        <w:t>подпись</w:t>
      </w:r>
      <w:r w:rsidRPr="002B50A3">
        <w:rPr>
          <w:rFonts w:eastAsia="Times New Roman"/>
          <w:color w:val="000000"/>
          <w:lang w:eastAsia="ru-RU"/>
        </w:rPr>
        <w:t xml:space="preserve">                          Ю.А. </w:t>
      </w:r>
      <w:proofErr w:type="spellStart"/>
      <w:r w:rsidRPr="002B50A3">
        <w:rPr>
          <w:rFonts w:eastAsia="Times New Roman"/>
          <w:color w:val="000000"/>
          <w:lang w:eastAsia="ru-RU"/>
        </w:rPr>
        <w:t>Пугачь</w:t>
      </w:r>
      <w:proofErr w:type="spellEnd"/>
    </w:p>
    <w:p w:rsidR="002B50A3" w:rsidRPr="002B50A3" w:rsidRDefault="002B50A3" w:rsidP="002B50A3">
      <w:pPr>
        <w:spacing w:after="0" w:line="240" w:lineRule="auto"/>
        <w:rPr>
          <w:rFonts w:eastAsia="Times New Roman"/>
          <w:lang w:eastAsia="ru-RU"/>
        </w:rPr>
      </w:pPr>
    </w:p>
    <w:p w:rsidR="002B50A3" w:rsidRDefault="002B50A3" w:rsidP="002B50A3">
      <w:pPr>
        <w:tabs>
          <w:tab w:val="left" w:pos="3261"/>
        </w:tabs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2B50A3" w:rsidRDefault="002B50A3" w:rsidP="005D67EF">
      <w:pPr>
        <w:spacing w:after="0" w:line="240" w:lineRule="auto"/>
        <w:rPr>
          <w:color w:val="000000"/>
        </w:rPr>
      </w:pP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lastRenderedPageBreak/>
        <w:t>ПРИЛОЖЕНИЕ № 8</w:t>
      </w: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к порядку разработки</w:t>
      </w: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муниципальных программ</w:t>
      </w: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 xml:space="preserve">Ольгинского сельского поселения Абинского района, утвержденному </w:t>
      </w: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 xml:space="preserve">постановлением администрации </w:t>
      </w: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 xml:space="preserve">Ольгинского сельского поселения </w:t>
      </w: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Абинского района</w:t>
      </w:r>
    </w:p>
    <w:p w:rsidR="003D54C5" w:rsidRPr="003D54C5" w:rsidRDefault="003D54C5" w:rsidP="003D54C5">
      <w:pPr>
        <w:tabs>
          <w:tab w:val="left" w:pos="5387"/>
        </w:tabs>
        <w:spacing w:after="0" w:line="240" w:lineRule="auto"/>
        <w:ind w:left="5529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от</w:t>
      </w:r>
      <w:r>
        <w:rPr>
          <w:rFonts w:eastAsiaTheme="minorEastAsia"/>
          <w:color w:val="000000"/>
          <w:lang w:eastAsia="ru-RU"/>
        </w:rPr>
        <w:t xml:space="preserve"> 29.10.2014</w:t>
      </w:r>
      <w:r w:rsidRPr="003D54C5">
        <w:rPr>
          <w:rFonts w:eastAsiaTheme="minorEastAsia"/>
          <w:color w:val="000000"/>
          <w:lang w:eastAsia="ru-RU"/>
        </w:rPr>
        <w:t>№</w:t>
      </w:r>
      <w:r>
        <w:rPr>
          <w:rFonts w:eastAsiaTheme="minorEastAsia"/>
          <w:color w:val="000000"/>
          <w:lang w:eastAsia="ru-RU"/>
        </w:rPr>
        <w:t>177</w:t>
      </w:r>
    </w:p>
    <w:p w:rsidR="003D54C5" w:rsidRPr="003D54C5" w:rsidRDefault="003D54C5" w:rsidP="003D54C5">
      <w:pPr>
        <w:spacing w:after="0" w:line="240" w:lineRule="auto"/>
        <w:ind w:firstLine="851"/>
        <w:jc w:val="center"/>
        <w:rPr>
          <w:rFonts w:eastAsiaTheme="minorEastAsia"/>
          <w:color w:val="000000"/>
          <w:lang w:eastAsia="ru-RU"/>
        </w:rPr>
      </w:pPr>
    </w:p>
    <w:p w:rsidR="003D54C5" w:rsidRPr="003D54C5" w:rsidRDefault="003D54C5" w:rsidP="003D54C5">
      <w:pPr>
        <w:spacing w:after="0" w:line="240" w:lineRule="auto"/>
        <w:ind w:firstLine="851"/>
        <w:jc w:val="center"/>
        <w:rPr>
          <w:rFonts w:eastAsiaTheme="minorEastAsia"/>
          <w:color w:val="000000"/>
          <w:lang w:eastAsia="ru-RU"/>
        </w:rPr>
      </w:pPr>
    </w:p>
    <w:p w:rsidR="003D54C5" w:rsidRPr="003D54C5" w:rsidRDefault="003D54C5" w:rsidP="003D54C5">
      <w:pPr>
        <w:spacing w:after="0" w:line="240" w:lineRule="auto"/>
        <w:ind w:firstLine="851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ПОРЯДОК</w:t>
      </w:r>
    </w:p>
    <w:p w:rsidR="003D54C5" w:rsidRPr="003D54C5" w:rsidRDefault="003D54C5" w:rsidP="003D54C5">
      <w:pPr>
        <w:spacing w:after="0" w:line="240" w:lineRule="auto"/>
        <w:ind w:firstLine="851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 xml:space="preserve">проведения публичных обсуждений проектов </w:t>
      </w:r>
    </w:p>
    <w:p w:rsidR="003D54C5" w:rsidRPr="003D54C5" w:rsidRDefault="003D54C5" w:rsidP="003D54C5">
      <w:pPr>
        <w:spacing w:after="0" w:line="240" w:lineRule="auto"/>
        <w:ind w:firstLine="851"/>
        <w:jc w:val="center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муниципальных программ</w:t>
      </w:r>
    </w:p>
    <w:p w:rsidR="003D54C5" w:rsidRPr="003D54C5" w:rsidRDefault="003D54C5" w:rsidP="003D54C5">
      <w:pPr>
        <w:spacing w:after="0" w:line="240" w:lineRule="auto"/>
        <w:ind w:firstLine="851"/>
        <w:jc w:val="center"/>
        <w:rPr>
          <w:rFonts w:eastAsiaTheme="minorEastAsia"/>
          <w:color w:val="000000"/>
          <w:lang w:eastAsia="ru-RU"/>
        </w:rPr>
      </w:pPr>
    </w:p>
    <w:p w:rsidR="003D54C5" w:rsidRPr="003D54C5" w:rsidRDefault="003D54C5" w:rsidP="003D54C5">
      <w:pPr>
        <w:spacing w:after="0" w:line="240" w:lineRule="auto"/>
        <w:ind w:firstLine="851"/>
        <w:jc w:val="center"/>
        <w:rPr>
          <w:rFonts w:eastAsiaTheme="minorEastAsia"/>
          <w:color w:val="000000"/>
          <w:lang w:eastAsia="ru-RU"/>
        </w:rPr>
      </w:pP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1. Для целей настоящего Порядка применяются следующие понятия и термины: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 xml:space="preserve">- публичное обсуждение проекта муниципальной программы - форма реализации прав населения Ольгинского сельского поселения Абинского района (общественности) на участие в процессе принятия решений органами местного самоуправления Ольгинского сельского поселения Абинского района посредством публичного обсуждения проектов нормативных правовых актов об утверждении </w:t>
      </w:r>
      <w:proofErr w:type="gramStart"/>
      <w:r w:rsidRPr="003D54C5">
        <w:rPr>
          <w:rFonts w:eastAsiaTheme="minorEastAsia"/>
          <w:color w:val="000000"/>
          <w:lang w:eastAsia="ru-RU"/>
        </w:rPr>
        <w:t>муниципальных  программ</w:t>
      </w:r>
      <w:proofErr w:type="gramEnd"/>
      <w:r w:rsidRPr="003D54C5">
        <w:rPr>
          <w:rFonts w:eastAsiaTheme="minorEastAsia"/>
          <w:color w:val="000000"/>
          <w:lang w:eastAsia="ru-RU"/>
        </w:rPr>
        <w:t>;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- 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2. Публичное обсуждение проекта муниципальной программы (далее - целевая программа) осуществляется администрацией Ольгинского сельского поселения Абинского района, координатором муниципальной программы до направления проекта муниципальной программы на экспертизу.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3. Публичное обсуждение проекта муниципальной программы обеспечивается путем размещения проекта программы на официальном сайте органов местного самоуправления Ольгинского сельского поселения Абинского района в сети Интернет (далее - Официальный сайт).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4. Публичное обсуждение проекта муниципальной программы проводится в течение 7 рабочих дней со дня его размещения на Официальном сайте.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5. Одновременно с размещением текста проекта муниципальной программы на Официальном сайте размещается следующая информация: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- срок начала и завершения проведения публичного обсуждения проекта муниципальной программы;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lastRenderedPageBreak/>
        <w:t>- официальный адрес электронной почты координатора муниципальной программы в сети Интернет, по которому направляются в электронной форме замечания и предложения представителей общественности к проекту муниципальной программы;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- требования к замечаниям и предложениям представителей общественности к проекту программы.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6. Публичное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координатора муниципальной программы в сети Интернет.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</w:t>
      </w:r>
      <w:r>
        <w:rPr>
          <w:rFonts w:eastAsiaTheme="minorEastAsia"/>
          <w:color w:val="000000"/>
          <w:lang w:eastAsia="ru-RU"/>
        </w:rPr>
        <w:t xml:space="preserve">дке, установленном Федеральным </w:t>
      </w:r>
      <w:r w:rsidRPr="003D54C5">
        <w:rPr>
          <w:rFonts w:eastAsiaTheme="minorEastAsia"/>
          <w:color w:val="000000"/>
          <w:lang w:eastAsia="ru-RU"/>
        </w:rPr>
        <w:t>от 2 мая 2006 года № 59-ФЗ «О порядке рассмотрения обращений граждан Российской Федерации».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7. После истечения срока публичного обсуждения проекта муниципальной программы, указанного в настоящего Порядка, координатор муниципальной программы выполняет одно из следующих действий: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-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- оставляет проект муниципальной программы без изменений.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8. После истечения срока публичного обсуждения проекта муниципальной программы, указанного в настоящего Порядка, координатором муниципальной программы готовится замечаний, подписываемая его руководителем,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предложений.</w:t>
      </w:r>
    </w:p>
    <w:p w:rsidR="003D54C5" w:rsidRPr="003D54C5" w:rsidRDefault="003D54C5" w:rsidP="003D54C5">
      <w:pPr>
        <w:spacing w:after="0" w:line="240" w:lineRule="auto"/>
        <w:ind w:firstLine="851"/>
        <w:jc w:val="both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>В целях информирования представителей общественности об учете (отклонении) замечаний и предложений коорди</w:t>
      </w:r>
      <w:r>
        <w:rPr>
          <w:rFonts w:eastAsiaTheme="minorEastAsia"/>
          <w:color w:val="000000"/>
          <w:lang w:eastAsia="ru-RU"/>
        </w:rPr>
        <w:t>натором муниципальной программы</w:t>
      </w:r>
      <w:r w:rsidRPr="003D54C5">
        <w:rPr>
          <w:rFonts w:eastAsiaTheme="minorEastAsia"/>
          <w:color w:val="000000"/>
          <w:lang w:eastAsia="ru-RU"/>
        </w:rPr>
        <w:t xml:space="preserve"> замечаний размещается на Официальном сайте не позднее чем через семь рабочих дней после истечения срока публичного обсуждения.</w:t>
      </w:r>
    </w:p>
    <w:p w:rsidR="003D54C5" w:rsidRPr="003D54C5" w:rsidRDefault="003D54C5" w:rsidP="003D54C5">
      <w:pPr>
        <w:spacing w:after="0" w:line="240" w:lineRule="auto"/>
        <w:ind w:firstLine="851"/>
        <w:rPr>
          <w:rFonts w:eastAsiaTheme="minorEastAsia"/>
          <w:color w:val="000000"/>
          <w:lang w:eastAsia="ru-RU"/>
        </w:rPr>
      </w:pPr>
    </w:p>
    <w:p w:rsidR="003D54C5" w:rsidRPr="003D54C5" w:rsidRDefault="003D54C5" w:rsidP="003D54C5">
      <w:pPr>
        <w:spacing w:after="0" w:line="240" w:lineRule="auto"/>
        <w:ind w:firstLine="851"/>
        <w:rPr>
          <w:rFonts w:eastAsiaTheme="minorEastAsia"/>
          <w:color w:val="000000"/>
          <w:lang w:eastAsia="ru-RU"/>
        </w:rPr>
      </w:pPr>
    </w:p>
    <w:p w:rsidR="003D54C5" w:rsidRDefault="003D54C5" w:rsidP="003D54C5">
      <w:pPr>
        <w:spacing w:after="0" w:line="240" w:lineRule="auto"/>
        <w:rPr>
          <w:rFonts w:eastAsiaTheme="minorEastAsia"/>
          <w:color w:val="000000"/>
          <w:lang w:eastAsia="ru-RU"/>
        </w:rPr>
      </w:pPr>
      <w:r w:rsidRPr="003D54C5">
        <w:rPr>
          <w:rFonts w:eastAsiaTheme="minorEastAsia"/>
          <w:color w:val="000000"/>
          <w:lang w:eastAsia="ru-RU"/>
        </w:rPr>
        <w:t xml:space="preserve">Начальник финансового отдела                              </w:t>
      </w:r>
      <w:r>
        <w:rPr>
          <w:rFonts w:eastAsiaTheme="minorEastAsia"/>
          <w:color w:val="000000"/>
          <w:lang w:eastAsia="ru-RU"/>
        </w:rPr>
        <w:t>подпись</w:t>
      </w:r>
      <w:r w:rsidRPr="003D54C5">
        <w:rPr>
          <w:rFonts w:eastAsiaTheme="minorEastAsia"/>
          <w:color w:val="000000"/>
          <w:lang w:eastAsia="ru-RU"/>
        </w:rPr>
        <w:t xml:space="preserve">                 Ю.А. </w:t>
      </w:r>
      <w:proofErr w:type="spellStart"/>
      <w:r w:rsidRPr="003D54C5">
        <w:rPr>
          <w:rFonts w:eastAsiaTheme="minorEastAsia"/>
          <w:color w:val="000000"/>
          <w:lang w:eastAsia="ru-RU"/>
        </w:rPr>
        <w:t>Пугачь</w:t>
      </w:r>
      <w:proofErr w:type="spellEnd"/>
    </w:p>
    <w:p w:rsidR="003D54C5" w:rsidRDefault="003D54C5" w:rsidP="003D54C5">
      <w:pPr>
        <w:spacing w:after="0" w:line="240" w:lineRule="auto"/>
        <w:rPr>
          <w:rFonts w:eastAsiaTheme="minorEastAsia"/>
          <w:color w:val="000000"/>
          <w:lang w:eastAsia="ru-RU"/>
        </w:rPr>
      </w:pPr>
    </w:p>
    <w:p w:rsidR="003D54C5" w:rsidRDefault="003D54C5" w:rsidP="003D54C5">
      <w:pPr>
        <w:spacing w:after="0" w:line="240" w:lineRule="auto"/>
        <w:rPr>
          <w:rFonts w:eastAsiaTheme="minorEastAsia"/>
          <w:color w:val="000000"/>
          <w:lang w:eastAsia="ru-RU"/>
        </w:rPr>
      </w:pPr>
    </w:p>
    <w:p w:rsidR="003D54C5" w:rsidRPr="003D54C5" w:rsidRDefault="003D54C5" w:rsidP="003D54C5">
      <w:pPr>
        <w:spacing w:after="0" w:line="240" w:lineRule="auto"/>
        <w:rPr>
          <w:rFonts w:eastAsiaTheme="minorEastAsia"/>
          <w:lang w:eastAsia="ru-RU"/>
        </w:rPr>
      </w:pPr>
    </w:p>
    <w:p w:rsidR="003D54C5" w:rsidRDefault="003D54C5" w:rsidP="005D67EF">
      <w:pPr>
        <w:spacing w:after="0" w:line="240" w:lineRule="auto"/>
        <w:rPr>
          <w:color w:val="000000"/>
        </w:rPr>
      </w:pPr>
    </w:p>
    <w:p w:rsidR="002B50A3" w:rsidRPr="000B5744" w:rsidRDefault="002B50A3" w:rsidP="002B50A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B5744">
        <w:rPr>
          <w:rFonts w:ascii="Times New Roman" w:hAnsi="Times New Roman" w:cs="Times New Roman"/>
          <w:caps/>
          <w:sz w:val="27"/>
          <w:szCs w:val="27"/>
        </w:rPr>
        <w:lastRenderedPageBreak/>
        <w:t>Приложение №2</w:t>
      </w:r>
    </w:p>
    <w:p w:rsidR="002B50A3" w:rsidRPr="000B5744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2B50A3" w:rsidRPr="000B5744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0B5744">
        <w:rPr>
          <w:rFonts w:ascii="Times New Roman" w:hAnsi="Times New Roman" w:cs="Times New Roman"/>
          <w:sz w:val="27"/>
          <w:szCs w:val="27"/>
        </w:rPr>
        <w:t>УТВЕРЖДЕН</w:t>
      </w:r>
    </w:p>
    <w:p w:rsidR="002B50A3" w:rsidRPr="000B5744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0B5744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Ольгинского сельского поселения</w:t>
      </w:r>
    </w:p>
    <w:p w:rsidR="002B50A3" w:rsidRPr="000B5744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Абинского района</w:t>
      </w:r>
    </w:p>
    <w:p w:rsidR="002B50A3" w:rsidRPr="000B5744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3D54C5">
        <w:rPr>
          <w:rFonts w:ascii="Times New Roman" w:hAnsi="Times New Roman" w:cs="Times New Roman"/>
          <w:sz w:val="27"/>
          <w:szCs w:val="27"/>
        </w:rPr>
        <w:t>29.10.2014</w:t>
      </w:r>
      <w:r>
        <w:rPr>
          <w:rFonts w:ascii="Times New Roman" w:hAnsi="Times New Roman" w:cs="Times New Roman"/>
          <w:sz w:val="27"/>
          <w:szCs w:val="27"/>
        </w:rPr>
        <w:t xml:space="preserve"> г. № </w:t>
      </w:r>
      <w:r w:rsidR="003D54C5">
        <w:rPr>
          <w:rFonts w:ascii="Times New Roman" w:hAnsi="Times New Roman" w:cs="Times New Roman"/>
          <w:sz w:val="27"/>
          <w:szCs w:val="27"/>
        </w:rPr>
        <w:t>177</w:t>
      </w:r>
    </w:p>
    <w:p w:rsidR="002B50A3" w:rsidRPr="000B5744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B50A3" w:rsidRPr="000B5744" w:rsidRDefault="002B50A3" w:rsidP="002B50A3">
      <w:pPr>
        <w:pStyle w:val="ConsPlusNormal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2B50A3" w:rsidRPr="002B50A3" w:rsidRDefault="002B50A3" w:rsidP="002B5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Порядок</w:t>
      </w:r>
    </w:p>
    <w:p w:rsidR="002B50A3" w:rsidRPr="002B50A3" w:rsidRDefault="002B50A3" w:rsidP="002B50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 xml:space="preserve">разработки и реализации ведомственных целевых программ </w:t>
      </w:r>
    </w:p>
    <w:p w:rsidR="002B50A3" w:rsidRPr="002B50A3" w:rsidRDefault="002B50A3" w:rsidP="002B50A3">
      <w:pPr>
        <w:pStyle w:val="ConsPlusTitle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2B50A3" w:rsidRPr="002B50A3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1. Основные понятия и термины</w:t>
      </w:r>
    </w:p>
    <w:p w:rsidR="002B50A3" w:rsidRPr="002B50A3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0A3">
        <w:rPr>
          <w:rFonts w:ascii="Times New Roman" w:hAnsi="Times New Roman" w:cs="Times New Roman"/>
          <w:b w:val="0"/>
          <w:sz w:val="28"/>
          <w:szCs w:val="28"/>
        </w:rPr>
        <w:t>1.1. Порядок разработки и реализации ведомственных целевых программ (далее - Порядок) Ольгинского сельского поселения определяет основные требования к процедуре разработки, утверждения и реализации ведомственных целевых программ, направленных на осуществление администрацией Ольгинского сельского поселения государственной политики в установленных сферах деятельности, обеспечение достижения целей и решения задач социально-экономического развития</w:t>
      </w:r>
      <w:r w:rsidRPr="002B50A3">
        <w:rPr>
          <w:rFonts w:ascii="Times New Roman" w:hAnsi="Times New Roman" w:cs="Times New Roman"/>
          <w:sz w:val="28"/>
          <w:szCs w:val="28"/>
        </w:rPr>
        <w:t xml:space="preserve">, </w:t>
      </w:r>
      <w:r w:rsidRPr="002B50A3">
        <w:rPr>
          <w:rFonts w:ascii="Times New Roman" w:hAnsi="Times New Roman" w:cs="Times New Roman"/>
          <w:b w:val="0"/>
          <w:sz w:val="28"/>
          <w:szCs w:val="28"/>
        </w:rPr>
        <w:t>повышение результативности расходов бюджета муниципального образования.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 и термины: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индикаторы целей программы - индикаторы, характеризующие эффект от реализации мероприятий для внешнего потребителя;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 xml:space="preserve">показатели непосредственных результатов - показатели, характеризующие в числовом виде объем предоставленных услуг, оказанных субъектом бюджетного планирования и </w:t>
      </w:r>
      <w:proofErr w:type="gramStart"/>
      <w:r w:rsidRPr="002B50A3">
        <w:rPr>
          <w:rFonts w:ascii="Times New Roman" w:hAnsi="Times New Roman" w:cs="Times New Roman"/>
          <w:sz w:val="28"/>
          <w:szCs w:val="28"/>
        </w:rPr>
        <w:t>подведомственными ему распорядителями</w:t>
      </w:r>
      <w:proofErr w:type="gramEnd"/>
      <w:r w:rsidRPr="002B50A3">
        <w:rPr>
          <w:rFonts w:ascii="Times New Roman" w:hAnsi="Times New Roman" w:cs="Times New Roman"/>
          <w:sz w:val="28"/>
          <w:szCs w:val="28"/>
        </w:rPr>
        <w:t xml:space="preserve"> и получателями бюджетных средств внешним потребителям;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ведомственная целевая программа – утвержденный (планируемый к утверждению) комплекс мероприятий (направлений расходования бюджетных средств) на срок не более трех лет, направленных на решение конкретной тактической задачи в области развития соответствующей сферы деятельности (в том числе на исполнение действующих нормативных правовых актов). Ведомственная целевая программа является самостоятельным документом;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субъект бюджетного планирования – главный распорядитель бюджетных средств Ольгинского сельского поселения согласно ведомственной структуре расходов бюджета;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экономическая эффективность - соотношение показателей непосредственных результатов реализации программных мероприятий с затратами на их достижение.</w:t>
      </w:r>
    </w:p>
    <w:p w:rsidR="002B50A3" w:rsidRPr="002B50A3" w:rsidRDefault="002B50A3" w:rsidP="002B50A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2B50A3" w:rsidRPr="002B50A3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lastRenderedPageBreak/>
        <w:t>2.1. Ведомственная целевая программа разрабатывается субъектами бюджетного планирования, основывается на системе целей, задач и показателей деятельности субъектов бюджетного планирования.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 xml:space="preserve"> 2.2. В работе с ведомственными целевыми программами выделяются следующие этапы: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1) предложение главе Ольгинского сельского поселения Абинского района о разработке ведомственной целевой программы с приложением расчетов обоснований потребности бюджетных средств с разбивкой по годам или сметы на выполнение работ на весь период реализации ведомственной целевой программы.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2) формирование ведомственной целевой программы и ее утверждение;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3) управление реализацией ведомственной целевой программы;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4) оценка эффективности и результативности реализации ведомственной целевой программы.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2.3. Ведомственная целевая программа формируется в соответствии с макетом, утвержденным приложением № 1 к настоящему Порядку.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2.4. Мероприятия ведомственной целевой программы не могут дублировать мероприятия других целевых программ администрации Ольгинского сельского поселения.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2.5. Ведомственная целевая программа не подлежит разделению на подпрограммы.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2.6. В состав ведомственной целевой программы могут включаться расходы на капитальные вложения (строительство, реконструкция, проектно-изыскательские работы, разработка проектно-сметной документации), если муниципальным заказчиком будет являться субъект бюджетного планирования.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2.7. Ведомственная целевая программа может формироваться в рамках бюджетных ассигнований, на исполнение действующих расходных обязательств (далее - бюджет действующих обязательств) и бюджетных ассигнований на исполнение принимаемых обязательств (далее - бюджет принимаемых обязательств).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2.8. Методическое руководство и координацию работ по разработке ведомственных целевых программ в установленных сферах деятельности осуществляет финансовый отдел администрации Ольгинского сельского поселения.</w:t>
      </w:r>
    </w:p>
    <w:p w:rsidR="002B50A3" w:rsidRPr="002B50A3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 Формирование ведомственной целевой программы</w:t>
      </w:r>
    </w:p>
    <w:p w:rsidR="002B50A3" w:rsidRPr="002B50A3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3.1. Решение о разработке ведомственной целевой программы принимается руководителем субъекта бюджетного планирования.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3.2. Разработанный в соответствии с требованиями настоящего Порядка проект ведомственной целевой программы направляется субъектом бюджетного планирования одновременно для проведения экспертизы проекта ведомственной целевой программы: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1) в общий отдел администрации Ольгинского сельского поселения - в части отнесение проблемы к вопросам местного значения поселения;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lastRenderedPageBreak/>
        <w:t xml:space="preserve">3) в </w:t>
      </w:r>
      <w:r w:rsidRPr="002B50A3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отдел администрации Ольгинского сельского поселения </w:t>
      </w:r>
      <w:r w:rsidRPr="002B50A3">
        <w:rPr>
          <w:rFonts w:ascii="Times New Roman" w:hAnsi="Times New Roman" w:cs="Times New Roman"/>
          <w:sz w:val="28"/>
          <w:szCs w:val="28"/>
        </w:rPr>
        <w:t>- в части соответствия стратегическим целям и приоритетам развития Ольгинского сельского поселения на среднесрочную перспективу, соотношения объемов ресурсов и ожидаемых результатов ведомственной целевой программы, качества проработки проблемной области, экономической, общественно-экономической и общественной эффективности ведомственной целевой программы, отсутствия дублирования мероприятий в рамках иных программ, с приложением копий утвержденных действующих программ, предложений по финансированию мероприятий ведомственной целевой программы.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3.3. Экспертиза проводится в течение 5 рабочих дней со дня представления проекта ведомственной целевой программы в соответствующий орган администрации Ольгинского сельского поселения. В заключении экспертизы устанавливается соответствие проекта ведомственной целевой программы предъявляемым к ней требованиям, предусмотренным настоящим Порядком. В случае несоответствия проекта ведомственной целевой программы указанным требованиям проект программы возвращается субъекту бюджетного планирования для доработки.</w:t>
      </w:r>
    </w:p>
    <w:p w:rsidR="002B50A3" w:rsidRPr="002B50A3" w:rsidRDefault="002B50A3" w:rsidP="002B50A3">
      <w:pPr>
        <w:spacing w:after="0"/>
        <w:ind w:firstLine="708"/>
        <w:jc w:val="both"/>
        <w:rPr>
          <w:b/>
        </w:rPr>
      </w:pPr>
      <w:r w:rsidRPr="002B50A3">
        <w:t>3.4. В соответствии с решением Совета Ольгинского сельского поселения от 17 февраля 2012 года № №147-с «О передаче контрольно-счетной палате муниципального образования Абинский район полномочий контрольно-счетного органа Ольгинского сельского поселения Абинского района по осуществлению внешнего муниципального финансового контроля» контрольно-счетная палата муниципального образования Абинский район проводит финансово - экономическую экспертизу проектов муниципальных программ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 xml:space="preserve">3.5. Ведомственные целевые программы утверждаются постановлением администрации Ольгинского сельского поселения Абинского района сроком до трех лет. </w:t>
      </w:r>
    </w:p>
    <w:p w:rsidR="002B50A3" w:rsidRPr="002B50A3" w:rsidRDefault="002B50A3" w:rsidP="002B50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 xml:space="preserve">3.6. Внесение изменений в ведомственные целевые программы, осуществляется в порядке, установленном для утверждения данных программ. </w:t>
      </w:r>
    </w:p>
    <w:p w:rsidR="002B50A3" w:rsidRPr="002B50A3" w:rsidRDefault="002B50A3" w:rsidP="002B50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3.7. Субъект бюджетного планирования обеспечивает размещение на официальном сайте органов местного самоуправления Ольгинского сельского поселения Абинского района текста утвержденной ведомственной целевой программы.</w:t>
      </w:r>
    </w:p>
    <w:p w:rsidR="002B50A3" w:rsidRPr="002B50A3" w:rsidRDefault="002B50A3" w:rsidP="002B50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3.8. Уточнение параметров, утверждаемых ведомственных целевых программ, в том числе индикаторов целей программы, осуществляется в порядке, установленном для утверждения данных программ.</w:t>
      </w:r>
    </w:p>
    <w:p w:rsidR="002B50A3" w:rsidRPr="002B50A3" w:rsidRDefault="002B50A3" w:rsidP="002B50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3.9. Досрочное прекращение реализации ведомственной целевой программы может осуществляться в случае: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- обращения субъекта бюджетного планирования к главе Ольгинского сельского поселения с предложениями о досрочном прекращении реализации ведомственной целевой программы;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- внесения финансовым отделом администрации Ольгинского сельского поселения предложения о прекращении реализации ведомственной целевой программы по результатам мониторинга и оценки эффективности ее реализации;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lastRenderedPageBreak/>
        <w:t>- в случае изменения действующего законодательства.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3.10. Ведомственные целевые программы разрабатываются и утверждаются до 1 мая текущего финансового года, либо не позднее одного месяца до дня внесения проекта решения о бюджете Ольгинского сельского поселения Абинского района на очередной финансовый год и на плановый период в Совет Ольгинского сельского поселения Абинского района.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3.11. В случае утверждения ведомственных целевых программ после указанного в пункте 3.10 настоящего Порядка срока, реализация мероприятий такой программы возможна только после включения соответствующих бюджетных ассигнований в решение Совета Ольгинского сельского поселения Абинского района о бюджете Ольгинского сельского поселения Абинского района на очередной финансовый год и на плановый период в текущем году, либо в очередном финансовом году.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3.12. Перечень ведомственных целевых программ представляется администрацией Ольгинского сельского поселения Абинского района в составе материалов, предоставляемых с проектом решения Совета Ольгинского сельского поселения Абинского района о бюджете Ольгинского сельского поселения Абинского района на очередной финансовый год и на плановый период.</w:t>
      </w:r>
    </w:p>
    <w:p w:rsidR="002B50A3" w:rsidRPr="002B50A3" w:rsidRDefault="002B50A3" w:rsidP="002B50A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4. Реализация и контроль за выполнением</w:t>
      </w:r>
    </w:p>
    <w:p w:rsidR="002B50A3" w:rsidRPr="002B50A3" w:rsidRDefault="002B50A3" w:rsidP="002B50A3">
      <w:pPr>
        <w:pStyle w:val="ConsPlusNormal"/>
        <w:ind w:left="-284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2B50A3" w:rsidRPr="002B50A3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4.1. Ведомственная целевая программа реализуется субъектом бюджетного планирования, который несет ответственность за решение задачи путем реализации ведомственной целевой программы и за обеспечение утвержденных значений индикаторов целей ведомственной целевой программы.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4.2. Контроль за ходом реализации ведомственной целевой программы осуществляется соответствующим субъектом бюджетного планирования, а также может осуществляться в процессе комплексных проверок с участием финансового отдела администрации Ольгинского сельского поселения.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4.3. Финансирование расходов на реализацию ведомственной целевой программы осуществляется в пределах ассигнований, утвержденных в бюджете Ольгинского сельского поселения Абинского района на соответствующий финансовый год.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4.4. Руководитель субъекта бюджетного планирования несет персональную ответственность за достижение целей и решение задач субъекта бюджетного планирования, предусмотренных утвержденной ведомственной целевой программой.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4.5. Субъект бюджетного планирования размещает информацию о ходе реализации и достигнутых результатах реализации ведомственной целевой программы на официальном сайте органов местного самоуправления Ольгинского сельского поселения Абинского района.</w:t>
      </w:r>
    </w:p>
    <w:p w:rsidR="002B50A3" w:rsidRPr="002B50A3" w:rsidRDefault="002B50A3" w:rsidP="002B50A3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5. Мониторинг и оценка реализации ведомственных</w:t>
      </w:r>
    </w:p>
    <w:p w:rsidR="002B50A3" w:rsidRPr="002B50A3" w:rsidRDefault="002B50A3" w:rsidP="002B50A3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lastRenderedPageBreak/>
        <w:t>целевых программ</w:t>
      </w:r>
    </w:p>
    <w:p w:rsidR="002B50A3" w:rsidRPr="002B50A3" w:rsidRDefault="002B50A3" w:rsidP="002B50A3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5.1. Все субъекты бюджетного планирования для обеспечения мониторинга и анализа хода реализации ведомственных целевых программ в обязательном порядке ежегодно до 31 января по всем реализуемым ведомственным целевым программам предоставляют в финансовый отдел администрации Ольгинского сельского поселения Абинского района отчеты по мониторингу хода реализации ведомственной целевой программы (приложение №2 к настоящему Порядку).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5.2. Данные о выполнении ведомственных целевых программ, включая меры по повышению эффективности их реализации, представляются субъектами бюджетного планирования в финансовый отдел администрации Ольгинского сельского поселения Абинского района.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5.3. Субъекты бюджетного планирования несут ответственность за достоверность данных о ходе реализации ведомственных целевых программ.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5.4.  Финансовый отдел администрации Ольгинского сельского поселения готовит сводный отчет об итогах и эффективности реализации мероприятий ведомственных целевых программ и представляет его на рассмотрение главе Ольгинского сельского поселения Абинского района.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5.5. На основании результатов мониторинга ведомственных целевых программ, представленных финансовым отделом администрации Ольгинского сельского поселения Абинского района, глава Ольгинского сельского поселения Абинского района может вынести следующие решения: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- об увеличении доли бюджета поселения в финансировании ведомственной целевой программы в последующих периодах ее реализации;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- о приостановлении реализации ведомственной целевой программы;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- о реструктуризации ведомственной целевой программы;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3">
        <w:rPr>
          <w:rFonts w:ascii="Times New Roman" w:hAnsi="Times New Roman" w:cs="Times New Roman"/>
          <w:sz w:val="28"/>
          <w:szCs w:val="28"/>
        </w:rPr>
        <w:t>- о разработке новой аналогичной программы.</w:t>
      </w: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2B50A3" w:rsidRDefault="002B50A3" w:rsidP="002B50A3">
      <w:pPr>
        <w:pStyle w:val="ac"/>
        <w:rPr>
          <w:rFonts w:ascii="Times New Roman" w:hAnsi="Times New Roman"/>
          <w:sz w:val="28"/>
          <w:szCs w:val="28"/>
        </w:rPr>
      </w:pPr>
      <w:r w:rsidRPr="002B50A3">
        <w:rPr>
          <w:rFonts w:ascii="Times New Roman" w:hAnsi="Times New Roman"/>
          <w:sz w:val="28"/>
          <w:szCs w:val="28"/>
        </w:rPr>
        <w:t xml:space="preserve">Начальник финансового отдела                    </w:t>
      </w:r>
      <w:r w:rsidR="003D54C5">
        <w:rPr>
          <w:rFonts w:ascii="Times New Roman" w:hAnsi="Times New Roman"/>
          <w:sz w:val="28"/>
          <w:szCs w:val="28"/>
        </w:rPr>
        <w:t>подпись</w:t>
      </w:r>
      <w:r w:rsidRPr="002B50A3">
        <w:rPr>
          <w:rFonts w:ascii="Times New Roman" w:hAnsi="Times New Roman"/>
          <w:sz w:val="28"/>
          <w:szCs w:val="28"/>
        </w:rPr>
        <w:t xml:space="preserve">                      Ю.А. </w:t>
      </w:r>
      <w:proofErr w:type="spellStart"/>
      <w:r w:rsidRPr="002B50A3">
        <w:rPr>
          <w:rFonts w:ascii="Times New Roman" w:hAnsi="Times New Roman"/>
          <w:sz w:val="28"/>
          <w:szCs w:val="28"/>
        </w:rPr>
        <w:t>Пугачь</w:t>
      </w:r>
      <w:proofErr w:type="spellEnd"/>
    </w:p>
    <w:p w:rsidR="002B50A3" w:rsidRPr="00623E1F" w:rsidRDefault="002B50A3" w:rsidP="002B50A3">
      <w:pPr>
        <w:pStyle w:val="ac"/>
        <w:ind w:left="-284"/>
        <w:rPr>
          <w:rFonts w:ascii="Times New Roman" w:hAnsi="Times New Roman"/>
          <w:sz w:val="28"/>
          <w:szCs w:val="28"/>
        </w:rPr>
      </w:pPr>
    </w:p>
    <w:p w:rsidR="002B50A3" w:rsidRDefault="002B50A3" w:rsidP="002B50A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23E1F">
        <w:rPr>
          <w:rFonts w:ascii="Times New Roman" w:hAnsi="Times New Roman" w:cs="Times New Roman"/>
          <w:sz w:val="28"/>
          <w:szCs w:val="28"/>
        </w:rPr>
        <w:t>1</w:t>
      </w:r>
    </w:p>
    <w:p w:rsidR="002B50A3" w:rsidRPr="00623E1F" w:rsidRDefault="002B50A3" w:rsidP="002B50A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 </w:t>
      </w:r>
      <w:r w:rsidRPr="00623E1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2B50A3" w:rsidRPr="00623E1F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района, утвержденному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Ольгинского сельского поселения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2B50A3" w:rsidRPr="00623E1F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54C5">
        <w:rPr>
          <w:rFonts w:ascii="Times New Roman" w:hAnsi="Times New Roman" w:cs="Times New Roman"/>
          <w:sz w:val="28"/>
          <w:szCs w:val="28"/>
        </w:rPr>
        <w:t>29.10.2014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54C5">
        <w:rPr>
          <w:rFonts w:ascii="Times New Roman" w:hAnsi="Times New Roman" w:cs="Times New Roman"/>
          <w:sz w:val="28"/>
          <w:szCs w:val="28"/>
        </w:rPr>
        <w:t>177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МАКЕТ</w:t>
      </w:r>
    </w:p>
    <w:p w:rsidR="002B50A3" w:rsidRPr="00623E1F" w:rsidRDefault="002B50A3" w:rsidP="002B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1. Паспорт ведомственной целевой программы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23E1F">
        <w:rPr>
          <w:rFonts w:ascii="Times New Roman" w:hAnsi="Times New Roman" w:cs="Times New Roman"/>
          <w:sz w:val="28"/>
          <w:szCs w:val="28"/>
        </w:rPr>
        <w:t xml:space="preserve"> Наименование ведомственной целевой программы (далее также - программа).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23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23E1F">
        <w:rPr>
          <w:rFonts w:ascii="Times New Roman" w:hAnsi="Times New Roman" w:cs="Times New Roman"/>
          <w:sz w:val="28"/>
          <w:szCs w:val="28"/>
        </w:rPr>
        <w:t xml:space="preserve"> Основание для разработки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В данном пункте необходимо представить ссылку на нормативный правовой акт, являющийся основанием для разработки программы (наименование, номер и дата).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3E1F">
        <w:rPr>
          <w:rFonts w:ascii="Times New Roman" w:hAnsi="Times New Roman" w:cs="Times New Roman"/>
          <w:sz w:val="28"/>
          <w:szCs w:val="28"/>
        </w:rPr>
        <w:t xml:space="preserve">3. Наименование </w:t>
      </w:r>
      <w:r>
        <w:rPr>
          <w:rFonts w:ascii="Times New Roman" w:hAnsi="Times New Roman" w:cs="Times New Roman"/>
          <w:sz w:val="28"/>
          <w:szCs w:val="28"/>
        </w:rPr>
        <w:t>субъекта бюджетного планирования</w:t>
      </w:r>
      <w:r w:rsidRPr="00623E1F">
        <w:rPr>
          <w:rFonts w:ascii="Times New Roman" w:hAnsi="Times New Roman" w:cs="Times New Roman"/>
          <w:sz w:val="28"/>
          <w:szCs w:val="28"/>
        </w:rPr>
        <w:t>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Программа может быть подготовлена и реализована только одним </w:t>
      </w:r>
      <w:r>
        <w:rPr>
          <w:rFonts w:ascii="Times New Roman" w:hAnsi="Times New Roman" w:cs="Times New Roman"/>
          <w:sz w:val="28"/>
          <w:szCs w:val="28"/>
        </w:rPr>
        <w:t>субъектом бюджетного планирования</w:t>
      </w:r>
      <w:r w:rsidRPr="00623E1F">
        <w:rPr>
          <w:rFonts w:ascii="Times New Roman" w:hAnsi="Times New Roman" w:cs="Times New Roman"/>
          <w:sz w:val="28"/>
          <w:szCs w:val="28"/>
        </w:rPr>
        <w:t>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3E1F">
        <w:rPr>
          <w:rFonts w:ascii="Times New Roman" w:hAnsi="Times New Roman" w:cs="Times New Roman"/>
          <w:sz w:val="28"/>
          <w:szCs w:val="28"/>
        </w:rPr>
        <w:t>4. Цель и задачи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В данный пункт включаются формулировки цели и задач программы. Программа имеет одну цель, достижению которой способствует решение нескольких (от двух до пяти) конкретных задач.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3E1F">
        <w:rPr>
          <w:rFonts w:ascii="Times New Roman" w:hAnsi="Times New Roman" w:cs="Times New Roman"/>
          <w:sz w:val="28"/>
          <w:szCs w:val="28"/>
        </w:rPr>
        <w:t>5. Сроки и этапы реализации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Сроки реализации программы не могут превышать трех лет.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При необходимости сроки реализации программы могут быть разделены на этапы, по окончании которых будут достигаться промежуточные результаты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3E1F">
        <w:rPr>
          <w:rFonts w:ascii="Times New Roman" w:hAnsi="Times New Roman" w:cs="Times New Roman"/>
          <w:sz w:val="28"/>
          <w:szCs w:val="28"/>
        </w:rPr>
        <w:t>6. Объемы и источники финансирования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Объемы финансирования (в тыс. руб.) должны быть представлены с разбивкой по источ</w:t>
      </w:r>
      <w:r>
        <w:rPr>
          <w:rFonts w:ascii="Times New Roman" w:hAnsi="Times New Roman" w:cs="Times New Roman"/>
          <w:sz w:val="28"/>
          <w:szCs w:val="28"/>
        </w:rPr>
        <w:t>никам финансирования и по годам.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В случае, если часть мероприятий программы планируется к финансированию из бюджета принимаемых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(БПО)</w:t>
      </w:r>
      <w:r w:rsidRPr="00623E1F">
        <w:rPr>
          <w:rFonts w:ascii="Times New Roman" w:hAnsi="Times New Roman" w:cs="Times New Roman"/>
          <w:sz w:val="28"/>
          <w:szCs w:val="28"/>
        </w:rPr>
        <w:t>, объемы финансирования приводятся в двух вариантах (инерционный вариант - за счет бюджета действующих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(БДО)</w:t>
      </w:r>
      <w:r w:rsidRPr="00623E1F">
        <w:rPr>
          <w:rFonts w:ascii="Times New Roman" w:hAnsi="Times New Roman" w:cs="Times New Roman"/>
          <w:sz w:val="28"/>
          <w:szCs w:val="28"/>
        </w:rPr>
        <w:t xml:space="preserve"> и вариант полной реализации - с учетом средств из бюджета принимаемых обязательств).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Данные по объемам финансирования представляются в приведенной ниже табличной форме. В прочих расходах могут отражаться любые виды расходов, </w:t>
      </w:r>
      <w:r w:rsidRPr="00623E1F">
        <w:rPr>
          <w:rFonts w:ascii="Times New Roman" w:hAnsi="Times New Roman" w:cs="Times New Roman"/>
          <w:sz w:val="28"/>
          <w:szCs w:val="28"/>
        </w:rPr>
        <w:lastRenderedPageBreak/>
        <w:t>кроме капитальных вложений и расходов на научно-исследовательские, опытно-конструкторские работы (далее - НИОКР).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Включение в программу иных источников финансирования </w:t>
      </w:r>
      <w:proofErr w:type="gramStart"/>
      <w:r w:rsidRPr="00623E1F">
        <w:rPr>
          <w:rFonts w:ascii="Times New Roman" w:hAnsi="Times New Roman" w:cs="Times New Roman"/>
          <w:sz w:val="28"/>
          <w:szCs w:val="28"/>
        </w:rPr>
        <w:t xml:space="preserve">помимо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23E1F">
        <w:rPr>
          <w:rFonts w:ascii="Times New Roman" w:hAnsi="Times New Roman" w:cs="Times New Roman"/>
          <w:sz w:val="28"/>
          <w:szCs w:val="28"/>
        </w:rPr>
        <w:t>юджета</w:t>
      </w:r>
      <w:proofErr w:type="gramEnd"/>
      <w:r w:rsidRPr="0062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  <w:r w:rsidRPr="00623E1F">
        <w:rPr>
          <w:rFonts w:ascii="Times New Roman" w:hAnsi="Times New Roman" w:cs="Times New Roman"/>
          <w:sz w:val="28"/>
          <w:szCs w:val="28"/>
        </w:rPr>
        <w:t xml:space="preserve"> возможно только при документальном их подтверждении (подписанные соглашения, договоры, гарантийные письма</w:t>
      </w:r>
      <w:r>
        <w:rPr>
          <w:rFonts w:ascii="Times New Roman" w:hAnsi="Times New Roman" w:cs="Times New Roman"/>
          <w:sz w:val="28"/>
          <w:szCs w:val="28"/>
        </w:rPr>
        <w:t>, утвержденные целевые программы</w:t>
      </w:r>
      <w:r w:rsidRPr="00623E1F">
        <w:rPr>
          <w:rFonts w:ascii="Times New Roman" w:hAnsi="Times New Roman" w:cs="Times New Roman"/>
          <w:sz w:val="28"/>
          <w:szCs w:val="28"/>
        </w:rPr>
        <w:t>).</w:t>
      </w:r>
    </w:p>
    <w:p w:rsidR="002B50A3" w:rsidRPr="00623E1F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810"/>
        <w:gridCol w:w="810"/>
        <w:gridCol w:w="810"/>
        <w:gridCol w:w="945"/>
        <w:gridCol w:w="810"/>
        <w:gridCol w:w="1102"/>
      </w:tblGrid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БДО +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БПО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&lt;**&gt;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 +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БПО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&lt;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**&gt;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&lt;*&gt;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БДО +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БПО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&lt;**&gt; </w:t>
            </w: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бюджет, в том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НИОКР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Абинский район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НИОКР          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Ольгинского сельского поселения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прочие источники, в том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НИОКР          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НИОКР          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A3" w:rsidRPr="00623E1F" w:rsidRDefault="002B50A3" w:rsidP="002B50A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&lt;*&gt; БДО - при условии финансирования из бюджета действующих обязательств.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&lt;**&gt; БДО + БПО - при условии финансирования с учетом бюджета действующих и принимаемых обязательств.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23E1F">
        <w:rPr>
          <w:rFonts w:ascii="Times New Roman" w:hAnsi="Times New Roman" w:cs="Times New Roman"/>
          <w:sz w:val="28"/>
          <w:szCs w:val="28"/>
        </w:rPr>
        <w:t>7. Индикаторы целей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В данный пункт включаются индикаторы целей программы, их значения в отчетном периоде и значения индикаторов целей программы по завершении ее реализации.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Паспорт программы оформляется в соответствии с данной табличной формой:</w:t>
      </w:r>
    </w:p>
    <w:p w:rsidR="002B50A3" w:rsidRPr="00623E1F" w:rsidRDefault="002B50A3" w:rsidP="002B5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3431"/>
      </w:tblGrid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       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        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 бюджетного планирования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программы                     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целей программы                  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2. Описание разделов ведомственной целевой программы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включает </w:t>
      </w:r>
      <w:r>
        <w:rPr>
          <w:rFonts w:ascii="Times New Roman" w:hAnsi="Times New Roman" w:cs="Times New Roman"/>
          <w:sz w:val="28"/>
          <w:szCs w:val="28"/>
        </w:rPr>
        <w:t>5 разделов</w:t>
      </w:r>
      <w:r w:rsidRPr="00623E1F">
        <w:rPr>
          <w:rFonts w:ascii="Times New Roman" w:hAnsi="Times New Roman" w:cs="Times New Roman"/>
          <w:sz w:val="28"/>
          <w:szCs w:val="28"/>
        </w:rPr>
        <w:t>. С целью унификации формата программ разделы 2,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623E1F">
        <w:rPr>
          <w:rFonts w:ascii="Times New Roman" w:hAnsi="Times New Roman" w:cs="Times New Roman"/>
          <w:sz w:val="28"/>
          <w:szCs w:val="28"/>
        </w:rPr>
        <w:t xml:space="preserve"> заполняются в форме приведенных ниже таблиц.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При необходимости к таблицам прилагаются текстовые комментарии, поясняющие содержание табличных данных.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Раздел 1. ХАРАКТЕРИСТИКА ПРОБЛЕМЫ И ЦЕЛЬ ПРОГРАММЫ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программа, должна содержать: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1) перечень проблем, на решение которых направлена данная программа. При формулировании проблем целесообразно использовать количественные показатели, свидетельствующие о наличии данной проблемы;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2) анализ причин возникновения указанной проблемы, а также обоснование решения проблемы на ведомственном уровне (причины возникновения проблемы не должны носить межведомственный характер);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3) сформулированную цель программы, достижение которой будет способствовать решению выявленных проблем.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Формулировка цели программы может содержать: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интегральное количественное значение целевого результата и его планируемую динамику (увеличение или уменьшение до определенного уровня) или качественную характеристику воздействия реализации программы на объект регулирования (потребителей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3E1F">
        <w:rPr>
          <w:rFonts w:ascii="Times New Roman" w:hAnsi="Times New Roman" w:cs="Times New Roman"/>
          <w:sz w:val="28"/>
          <w:szCs w:val="28"/>
        </w:rPr>
        <w:t xml:space="preserve"> услуг);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характеристику объекта регулирования, изменение состояния которого является целью программы;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сроки достижения запланированного интегрального результата;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lastRenderedPageBreak/>
        <w:t xml:space="preserve">4) цель (подцель)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623E1F">
        <w:rPr>
          <w:rFonts w:ascii="Times New Roman" w:hAnsi="Times New Roman" w:cs="Times New Roman"/>
          <w:sz w:val="28"/>
          <w:szCs w:val="28"/>
        </w:rPr>
        <w:t xml:space="preserve"> (в соответствии с утвержденной системой стратегических целей), достижению которой способствует данная программа;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5) наименование тактической задачи </w:t>
      </w:r>
      <w:r>
        <w:rPr>
          <w:rFonts w:ascii="Times New Roman" w:hAnsi="Times New Roman" w:cs="Times New Roman"/>
          <w:sz w:val="28"/>
          <w:szCs w:val="28"/>
        </w:rPr>
        <w:t>субъекта бюджетного планирования</w:t>
      </w:r>
      <w:r w:rsidRPr="00623E1F">
        <w:rPr>
          <w:rFonts w:ascii="Times New Roman" w:hAnsi="Times New Roman" w:cs="Times New Roman"/>
          <w:sz w:val="28"/>
          <w:szCs w:val="28"/>
        </w:rPr>
        <w:t>, на решение которой направлена программа.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Реализация программы может способствовать достижению только одной стратегической цели </w:t>
      </w:r>
      <w:r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623E1F">
        <w:rPr>
          <w:rFonts w:ascii="Times New Roman" w:hAnsi="Times New Roman" w:cs="Times New Roman"/>
          <w:sz w:val="28"/>
          <w:szCs w:val="28"/>
        </w:rPr>
        <w:t xml:space="preserve"> и решению одной тактической задачи </w:t>
      </w:r>
      <w:r>
        <w:rPr>
          <w:rFonts w:ascii="Times New Roman" w:hAnsi="Times New Roman" w:cs="Times New Roman"/>
          <w:sz w:val="28"/>
          <w:szCs w:val="28"/>
        </w:rPr>
        <w:t>субъекта бюджетного планирования</w:t>
      </w:r>
      <w:r w:rsidRPr="00623E1F">
        <w:rPr>
          <w:rFonts w:ascii="Times New Roman" w:hAnsi="Times New Roman" w:cs="Times New Roman"/>
          <w:sz w:val="28"/>
          <w:szCs w:val="28"/>
        </w:rPr>
        <w:t>.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Раздел 2. ПЕРЕЧЕНЬ И ОПИСАНИЕ ПРОГРАММНЫХ МЕРОПРИЯТИЙ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900"/>
        <w:gridCol w:w="945"/>
        <w:gridCol w:w="810"/>
        <w:gridCol w:w="810"/>
        <w:gridCol w:w="675"/>
        <w:gridCol w:w="675"/>
        <w:gridCol w:w="675"/>
        <w:gridCol w:w="675"/>
        <w:gridCol w:w="675"/>
        <w:gridCol w:w="675"/>
      </w:tblGrid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варианта 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приятия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Описа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тыс. руб.)   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  </w:t>
            </w: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Инерционный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вариант 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БДО)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Оптимальный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вариант (БДО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+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БПО)   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Мероприятия программы представляются в табличной форме в двух вариантах: при финансировании из бюджета действующих обязательств (инерционный вариант) и при выделении дополнительных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Ольгинского сельского поселения Абинского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23E1F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623E1F">
        <w:rPr>
          <w:rFonts w:ascii="Times New Roman" w:hAnsi="Times New Roman" w:cs="Times New Roman"/>
          <w:sz w:val="28"/>
          <w:szCs w:val="28"/>
        </w:rPr>
        <w:t xml:space="preserve"> бюджета принимаемых обязательств (в случаях, если программа не может быть полностью выполнена в рамках бюджета действующих обязательств). При этом по каждому мероприятию должно быть представлено описание мероприятия и сроки его реализации. Мероприятия должны быть сгруппированы по этапам реализации программы, выделенным в разделе 2 программы. Объем финансирования мероприятия указывается с разбивкой по годам реализации мероприятия.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В графе "Результат реализации мероприятия по годам" необходимо указать непосредственные результаты реализации мероприятия (например, количество оборудованных мест, количество сотрудников, прошедших обучение, и прочее) в 2 вариантах (инерционном и при наличии дополнительного финансирования из </w:t>
      </w:r>
      <w:r w:rsidRPr="00623E1F">
        <w:rPr>
          <w:rFonts w:ascii="Times New Roman" w:hAnsi="Times New Roman" w:cs="Times New Roman"/>
          <w:sz w:val="28"/>
          <w:szCs w:val="28"/>
        </w:rPr>
        <w:lastRenderedPageBreak/>
        <w:t>бюджета принимаемых обязательств) с учетом их динамики по годам реализации.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Непосредственные результаты реализации мероприятий программы в целом должны обеспечивать достижение индикаторов целей программы, представленных в разделе 4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Помимо приведенной выше табличной формы необходимо привести обоснования расчетов финансирования мероприятий в описательной части данного раздела программы.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Раздел 3. УПРАВЛЕНИЕ ПРОГРАММОЙ </w:t>
      </w:r>
    </w:p>
    <w:p w:rsidR="002B50A3" w:rsidRPr="00623E1F" w:rsidRDefault="002B50A3" w:rsidP="002B50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И МЕХАНИЗМ ЕЕ РЕАЛИЗАЦИИ</w:t>
      </w: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За реализацию программы отвечает разработавший программу и представивший ее на утверждение </w:t>
      </w:r>
      <w:r>
        <w:rPr>
          <w:rFonts w:ascii="Times New Roman" w:hAnsi="Times New Roman" w:cs="Times New Roman"/>
          <w:sz w:val="28"/>
          <w:szCs w:val="28"/>
        </w:rPr>
        <w:t>субъект бюджетного планирования</w:t>
      </w:r>
      <w:r w:rsidRPr="00623E1F">
        <w:rPr>
          <w:rFonts w:ascii="Times New Roman" w:hAnsi="Times New Roman" w:cs="Times New Roman"/>
          <w:sz w:val="28"/>
          <w:szCs w:val="28"/>
        </w:rPr>
        <w:t xml:space="preserve">. В данном разделе указывается должностное лицо, ответственное за реализацию программы,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субъекта бюджетного планирования</w:t>
      </w:r>
      <w:r w:rsidRPr="00623E1F">
        <w:rPr>
          <w:rFonts w:ascii="Times New Roman" w:hAnsi="Times New Roman" w:cs="Times New Roman"/>
          <w:sz w:val="28"/>
          <w:szCs w:val="28"/>
        </w:rPr>
        <w:t xml:space="preserve">, ответственное за координацию мероприятий программы. При привлечении для реализации программы </w:t>
      </w:r>
      <w:proofErr w:type="spellStart"/>
      <w:r w:rsidRPr="00623E1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23E1F">
        <w:rPr>
          <w:rFonts w:ascii="Times New Roman" w:hAnsi="Times New Roman" w:cs="Times New Roman"/>
          <w:sz w:val="28"/>
          <w:szCs w:val="28"/>
        </w:rPr>
        <w:t xml:space="preserve"> из ины</w:t>
      </w:r>
      <w:r>
        <w:rPr>
          <w:rFonts w:ascii="Times New Roman" w:hAnsi="Times New Roman" w:cs="Times New Roman"/>
          <w:sz w:val="28"/>
          <w:szCs w:val="28"/>
        </w:rPr>
        <w:t xml:space="preserve">х, кроме </w:t>
      </w:r>
      <w:r w:rsidRPr="00623E1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</w:t>
      </w:r>
      <w:r w:rsidRPr="00623E1F">
        <w:rPr>
          <w:rFonts w:ascii="Times New Roman" w:hAnsi="Times New Roman" w:cs="Times New Roman"/>
          <w:sz w:val="28"/>
          <w:szCs w:val="28"/>
        </w:rPr>
        <w:t>, источников указываются механизмы координации и контроля выполнения мероприятий, финансируемых из данных источников. Кроме того, в данном разделе указывается порядок ведения мониторинга и отчетности о реализации программы.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Раздел 4. ИНДИКАТОРЫ ЦЕЛЕЙ ПРОГРАММЫ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01"/>
        <w:gridCol w:w="1290"/>
        <w:gridCol w:w="810"/>
        <w:gridCol w:w="810"/>
        <w:gridCol w:w="810"/>
        <w:gridCol w:w="810"/>
        <w:gridCol w:w="810"/>
        <w:gridCol w:w="810"/>
      </w:tblGrid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индикатора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целей  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2008 году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gramStart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proofErr w:type="gramEnd"/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БДО +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БПО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БДО +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БПО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 xml:space="preserve">БДО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3E1F">
              <w:rPr>
                <w:rFonts w:ascii="Times New Roman" w:hAnsi="Times New Roman" w:cs="Times New Roman"/>
                <w:sz w:val="28"/>
                <w:szCs w:val="28"/>
              </w:rPr>
              <w:t>БДО +</w:t>
            </w:r>
            <w:r w:rsidRPr="00623E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БПО </w:t>
            </w:r>
          </w:p>
        </w:tc>
      </w:tr>
      <w:tr w:rsidR="002B50A3" w:rsidRPr="00623E1F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623E1F" w:rsidRDefault="002B50A3" w:rsidP="002B5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A3" w:rsidRPr="00623E1F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>В случаях, если часть мероприятий программы не может быть реализована в рамках бюджета действующих обязательств, значения индикаторов целей программы представляются в двух вариантах: в инерционном варианте (в случае реализации программы в рамках бюджета действующих обязательств) и в варианте с учетом бюджета принимаемых обязательств.</w:t>
      </w:r>
    </w:p>
    <w:p w:rsid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E1F">
        <w:rPr>
          <w:rFonts w:ascii="Times New Roman" w:hAnsi="Times New Roman" w:cs="Times New Roman"/>
          <w:sz w:val="28"/>
          <w:szCs w:val="28"/>
        </w:rPr>
        <w:t xml:space="preserve">Индикаторы целей программы - индикаторы, характеризующие эффект от реализации программы для внешнего потребителя. </w:t>
      </w:r>
      <w:r>
        <w:rPr>
          <w:rFonts w:ascii="Times New Roman" w:hAnsi="Times New Roman" w:cs="Times New Roman"/>
          <w:sz w:val="28"/>
          <w:szCs w:val="28"/>
        </w:rPr>
        <w:t>При подборе индикаторов реализации бюджетных целевых программ следует руководствоваться утвержденной системой стратегических целей Ольгинского сельского поселения Абинского района и показателей их достижения.</w:t>
      </w:r>
    </w:p>
    <w:p w:rsidR="002B50A3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ОЦЕНКА РИСКОВ РЕАЛИЗАЦИИ</w:t>
      </w:r>
    </w:p>
    <w:p w:rsidR="002B50A3" w:rsidRDefault="002B50A3" w:rsidP="002B50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ВЕДОМСТВЕННОЙ ЦЕЛЕВОЙ ПРОГРАММЫ И МЕХАНИЗМЫ ИХ МИНИМИЗАЦИИ</w:t>
      </w:r>
    </w:p>
    <w:p w:rsidR="002B50A3" w:rsidRPr="00623E1F" w:rsidRDefault="002B50A3" w:rsidP="002B50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3. Оценка рисков реализации программы </w:t>
      </w:r>
    </w:p>
    <w:p w:rsidR="002B50A3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 механизмы их минимизации</w:t>
      </w:r>
    </w:p>
    <w:p w:rsidR="002B50A3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818"/>
      </w:tblGrid>
      <w:tr w:rsidR="002B50A3" w:rsidRPr="009E39A8" w:rsidTr="002B50A3">
        <w:tc>
          <w:tcPr>
            <w:tcW w:w="4927" w:type="dxa"/>
          </w:tcPr>
          <w:p w:rsidR="002B50A3" w:rsidRPr="009E39A8" w:rsidRDefault="002B50A3" w:rsidP="002B5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A8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2B50A3" w:rsidRPr="009E39A8" w:rsidRDefault="002B50A3" w:rsidP="002B5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A8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негативного влияния внешних факторов</w:t>
            </w:r>
          </w:p>
        </w:tc>
      </w:tr>
      <w:tr w:rsidR="002B50A3" w:rsidRPr="009E39A8" w:rsidTr="002B50A3">
        <w:tc>
          <w:tcPr>
            <w:tcW w:w="4927" w:type="dxa"/>
          </w:tcPr>
          <w:p w:rsidR="002B50A3" w:rsidRPr="009E39A8" w:rsidRDefault="002B50A3" w:rsidP="002B5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2B50A3" w:rsidRPr="009E39A8" w:rsidRDefault="002B50A3" w:rsidP="002B5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0A3" w:rsidRPr="009E39A8" w:rsidTr="002B50A3">
        <w:tc>
          <w:tcPr>
            <w:tcW w:w="4927" w:type="dxa"/>
          </w:tcPr>
          <w:p w:rsidR="002B50A3" w:rsidRPr="009E39A8" w:rsidRDefault="002B50A3" w:rsidP="002B5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50A3" w:rsidRPr="009E39A8" w:rsidRDefault="002B50A3" w:rsidP="002B5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A3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 указываются внешние факторы, которые могут негативно повлиять на реализацию программы. Под внешними факторами подразумеваются явления, на которые субъект бюджетного планирования не может повлиять самостоятельно, например, изменения федерального и краевого законодательства.</w:t>
      </w:r>
    </w:p>
    <w:p w:rsidR="002B50A3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2 должны быть представлены механизмы минимизации негативного влияния внешних факторов (например, оперативное реагирование на изменения федерального и краевого законодательства в части принятия соответствующих нормативных правовых актов).</w:t>
      </w: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Pr="00623E1F" w:rsidRDefault="002B50A3" w:rsidP="002B50A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                     </w:t>
      </w:r>
      <w:r w:rsidR="003D54C5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Пугачь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0A3" w:rsidRDefault="002B50A3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42E" w:rsidRPr="00623E1F" w:rsidRDefault="0021242E" w:rsidP="002B5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B50A3" w:rsidRDefault="002B50A3" w:rsidP="002B50A3">
      <w:pPr>
        <w:pStyle w:val="ConsPlusNormal"/>
        <w:ind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50A3" w:rsidRPr="00F9445B" w:rsidRDefault="002B50A3" w:rsidP="002B50A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lastRenderedPageBreak/>
        <w:t>Приложение №2</w:t>
      </w:r>
    </w:p>
    <w:p w:rsidR="002B50A3" w:rsidRPr="00F9445B" w:rsidRDefault="002B50A3" w:rsidP="002B50A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2B50A3" w:rsidRPr="00F9445B" w:rsidRDefault="002B50A3" w:rsidP="002B50A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к порядку разработки и реализации</w:t>
      </w:r>
    </w:p>
    <w:p w:rsidR="002B50A3" w:rsidRPr="00F9445B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ведомственных целевых программ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Ольгинского сельского поселения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Абинского района, утвержденного 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Ольгинского сельского поселения </w:t>
      </w:r>
    </w:p>
    <w:p w:rsidR="002B50A3" w:rsidRDefault="002B50A3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Абинского района </w:t>
      </w:r>
    </w:p>
    <w:p w:rsidR="002B50A3" w:rsidRPr="00F9445B" w:rsidRDefault="003D54C5" w:rsidP="002B50A3">
      <w:pPr>
        <w:pStyle w:val="ConsPlusNormal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29.10.2014</w:t>
      </w:r>
      <w:r w:rsidR="002B50A3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177</w:t>
      </w:r>
    </w:p>
    <w:p w:rsidR="002B50A3" w:rsidRPr="00F9445B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B50A3" w:rsidRPr="00F9445B" w:rsidRDefault="002B50A3" w:rsidP="002B50A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ТИПОВОЙ МАКЕТ</w:t>
      </w:r>
    </w:p>
    <w:p w:rsidR="002B50A3" w:rsidRPr="00F9445B" w:rsidRDefault="002B50A3" w:rsidP="002B50A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ФОРМЫ МОНИТОРИНГА ВЕДОМСТВЕННОЙ ЦЕЛЕВОЙ ПРОГРАММЫ</w:t>
      </w:r>
    </w:p>
    <w:p w:rsidR="002B50A3" w:rsidRPr="00F9445B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1. Субъект бюджетного планирования, ответственный за реализацию ведомственной целевой программы (далее - программа).</w:t>
      </w:r>
    </w:p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2. Наименование программы.</w:t>
      </w:r>
    </w:p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3. Реквизиты нормативного правового акта, которым утверждена программа.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9445B">
        <w:rPr>
          <w:rFonts w:ascii="Times New Roman" w:hAnsi="Times New Roman" w:cs="Times New Roman"/>
          <w:sz w:val="27"/>
          <w:szCs w:val="27"/>
        </w:rPr>
        <w:t>Указывается</w:t>
      </w:r>
      <w:proofErr w:type="gramEnd"/>
      <w:r w:rsidRPr="00F9445B">
        <w:rPr>
          <w:rFonts w:ascii="Times New Roman" w:hAnsi="Times New Roman" w:cs="Times New Roman"/>
          <w:sz w:val="27"/>
          <w:szCs w:val="27"/>
        </w:rPr>
        <w:t xml:space="preserve"> наименование нормативного правового акта и дата утверждения.</w:t>
      </w:r>
    </w:p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4. Сроки и этапы реализации программы</w:t>
      </w:r>
    </w:p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F9445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Отчетный период</w:t>
      </w:r>
      <w:r w:rsidRPr="00F9445B">
        <w:rPr>
          <w:rFonts w:ascii="Times New Roman" w:hAnsi="Times New Roman" w:cs="Times New Roman"/>
          <w:sz w:val="27"/>
          <w:szCs w:val="27"/>
        </w:rPr>
        <w:t>.</w:t>
      </w:r>
    </w:p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F9445B">
        <w:rPr>
          <w:rFonts w:ascii="Times New Roman" w:hAnsi="Times New Roman" w:cs="Times New Roman"/>
          <w:sz w:val="27"/>
          <w:szCs w:val="27"/>
        </w:rPr>
        <w:t>. Степень достижения индикаторов целей программы:</w:t>
      </w:r>
    </w:p>
    <w:tbl>
      <w:tblPr>
        <w:tblW w:w="96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799"/>
        <w:gridCol w:w="2835"/>
        <w:gridCol w:w="2141"/>
      </w:tblGrid>
      <w:tr w:rsidR="002B50A3" w:rsidRPr="00F9445B" w:rsidTr="002B50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Индикатор  </w:t>
            </w:r>
            <w:r w:rsidRPr="00F9445B">
              <w:rPr>
                <w:rFonts w:ascii="Times New Roman" w:hAnsi="Times New Roman" w:cs="Times New Roman"/>
                <w:sz w:val="27"/>
                <w:szCs w:val="27"/>
              </w:rPr>
              <w:br/>
              <w:t>цели</w:t>
            </w:r>
            <w:proofErr w:type="gramEnd"/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Плановое значение   </w:t>
            </w:r>
            <w:r w:rsidRPr="00F9445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индикатора цели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9445B">
              <w:rPr>
                <w:rFonts w:ascii="Times New Roman" w:hAnsi="Times New Roman" w:cs="Times New Roman"/>
                <w:sz w:val="27"/>
                <w:szCs w:val="27"/>
              </w:rPr>
              <w:t>Фактическое значение</w:t>
            </w:r>
            <w:r w:rsidRPr="00F9445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индикатора цели 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Причина     </w:t>
            </w:r>
            <w:r w:rsidRPr="00F9445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отклонений   </w:t>
            </w:r>
          </w:p>
        </w:tc>
      </w:tr>
      <w:tr w:rsidR="002B50A3" w:rsidRPr="00F9445B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1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2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3         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9445B">
              <w:rPr>
                <w:rFonts w:ascii="Times New Roman" w:hAnsi="Times New Roman" w:cs="Times New Roman"/>
                <w:sz w:val="27"/>
                <w:szCs w:val="27"/>
              </w:rPr>
              <w:t xml:space="preserve">4        </w:t>
            </w:r>
          </w:p>
        </w:tc>
      </w:tr>
      <w:tr w:rsidR="002B50A3" w:rsidRPr="00F9445B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445B">
        <w:rPr>
          <w:rFonts w:ascii="Times New Roman" w:hAnsi="Times New Roman" w:cs="Times New Roman"/>
          <w:sz w:val="27"/>
          <w:szCs w:val="27"/>
        </w:rPr>
        <w:t>В таблице представляется сопоставление плановых и фактических значений индикаторов целей за отчетный год. При наличии отклонений приводятся причины отклонений, в том числе с учетом внешних факторов и рисков, выявленных на стадии разработки программы.</w:t>
      </w:r>
    </w:p>
    <w:p w:rsidR="002B50A3" w:rsidRPr="00F9445B" w:rsidRDefault="002B50A3" w:rsidP="002B50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F9445B">
        <w:rPr>
          <w:rFonts w:ascii="Times New Roman" w:hAnsi="Times New Roman" w:cs="Times New Roman"/>
          <w:sz w:val="27"/>
          <w:szCs w:val="27"/>
        </w:rPr>
        <w:t>. Мониторинг финансирования и оценка реализации мероприятий программы: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134"/>
        <w:gridCol w:w="1560"/>
        <w:gridCol w:w="1134"/>
        <w:gridCol w:w="1417"/>
        <w:gridCol w:w="1630"/>
      </w:tblGrid>
      <w:tr w:rsidR="002B50A3" w:rsidRPr="00162ED2" w:rsidTr="002B50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программы   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 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B50A3" w:rsidRPr="00162ED2" w:rsidTr="002B50A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  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162E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</w:t>
            </w:r>
          </w:p>
        </w:tc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A3" w:rsidRPr="00162ED2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ED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162ED2" w:rsidRDefault="002B50A3" w:rsidP="002B5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A3" w:rsidRPr="00F9445B" w:rsidTr="002B50A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0A3" w:rsidRPr="00F9445B" w:rsidRDefault="002B50A3" w:rsidP="002B50A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50A3" w:rsidRPr="00F9445B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B50A3" w:rsidRPr="00F9445B" w:rsidRDefault="002B50A3" w:rsidP="002B50A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B50A3" w:rsidRPr="00F9445B" w:rsidRDefault="002B50A3" w:rsidP="002B50A3">
      <w:pPr>
        <w:pStyle w:val="ac"/>
        <w:rPr>
          <w:rFonts w:ascii="Times New Roman" w:hAnsi="Times New Roman"/>
          <w:sz w:val="27"/>
          <w:szCs w:val="27"/>
        </w:rPr>
      </w:pPr>
      <w:r w:rsidRPr="00F9445B">
        <w:rPr>
          <w:rFonts w:ascii="Times New Roman" w:hAnsi="Times New Roman"/>
          <w:sz w:val="27"/>
          <w:szCs w:val="27"/>
        </w:rPr>
        <w:t xml:space="preserve">Начальник </w:t>
      </w:r>
      <w:proofErr w:type="gramStart"/>
      <w:r>
        <w:rPr>
          <w:rFonts w:ascii="Times New Roman" w:hAnsi="Times New Roman"/>
          <w:sz w:val="27"/>
          <w:szCs w:val="27"/>
        </w:rPr>
        <w:t>финансового  отдела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</w:t>
      </w:r>
      <w:r w:rsidR="003D54C5">
        <w:rPr>
          <w:rFonts w:ascii="Times New Roman" w:hAnsi="Times New Roman"/>
          <w:sz w:val="27"/>
          <w:szCs w:val="27"/>
        </w:rPr>
        <w:t>подпись</w:t>
      </w:r>
      <w:r>
        <w:rPr>
          <w:rFonts w:ascii="Times New Roman" w:hAnsi="Times New Roman"/>
          <w:sz w:val="27"/>
          <w:szCs w:val="27"/>
        </w:rPr>
        <w:t xml:space="preserve">                          Ю.А. </w:t>
      </w:r>
      <w:proofErr w:type="spellStart"/>
      <w:r>
        <w:rPr>
          <w:rFonts w:ascii="Times New Roman" w:hAnsi="Times New Roman"/>
          <w:sz w:val="27"/>
          <w:szCs w:val="27"/>
        </w:rPr>
        <w:t>Пугачь</w:t>
      </w:r>
      <w:proofErr w:type="spellEnd"/>
    </w:p>
    <w:p w:rsidR="002B50A3" w:rsidRDefault="002B50A3" w:rsidP="005D67EF">
      <w:pPr>
        <w:spacing w:after="0" w:line="240" w:lineRule="auto"/>
        <w:rPr>
          <w:color w:val="000000"/>
        </w:rPr>
      </w:pPr>
    </w:p>
    <w:sectPr w:rsidR="002B50A3" w:rsidSect="002B50A3">
      <w:pgSz w:w="11907" w:h="16840" w:code="9"/>
      <w:pgMar w:top="1134" w:right="567" w:bottom="851" w:left="1701" w:header="709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6B" w:rsidRDefault="003F056B" w:rsidP="007734F6">
      <w:pPr>
        <w:spacing w:after="0" w:line="240" w:lineRule="auto"/>
      </w:pPr>
      <w:r>
        <w:separator/>
      </w:r>
    </w:p>
  </w:endnote>
  <w:endnote w:type="continuationSeparator" w:id="0">
    <w:p w:rsidR="003F056B" w:rsidRDefault="003F056B" w:rsidP="007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6B" w:rsidRDefault="003F056B" w:rsidP="007734F6">
      <w:pPr>
        <w:spacing w:after="0" w:line="240" w:lineRule="auto"/>
      </w:pPr>
      <w:r>
        <w:separator/>
      </w:r>
    </w:p>
  </w:footnote>
  <w:footnote w:type="continuationSeparator" w:id="0">
    <w:p w:rsidR="003F056B" w:rsidRDefault="003F056B" w:rsidP="0077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A3" w:rsidRDefault="002B50A3">
    <w:pPr>
      <w:pStyle w:val="a6"/>
      <w:jc w:val="center"/>
    </w:pPr>
    <w:r w:rsidRPr="007A6203">
      <w:fldChar w:fldCharType="begin"/>
    </w:r>
    <w:r w:rsidRPr="007A6203">
      <w:instrText xml:space="preserve"> PAGE   \* MERGEFORMAT </w:instrText>
    </w:r>
    <w:r w:rsidRPr="007A6203">
      <w:fldChar w:fldCharType="separate"/>
    </w:r>
    <w:r w:rsidR="0021242E">
      <w:rPr>
        <w:noProof/>
      </w:rPr>
      <w:t>18</w:t>
    </w:r>
    <w:r w:rsidRPr="007A6203">
      <w:fldChar w:fldCharType="end"/>
    </w:r>
  </w:p>
  <w:p w:rsidR="002B50A3" w:rsidRDefault="002B50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058"/>
      <w:docPartObj>
        <w:docPartGallery w:val="Page Numbers (Top of Page)"/>
        <w:docPartUnique/>
      </w:docPartObj>
    </w:sdtPr>
    <w:sdtContent>
      <w:p w:rsidR="002B50A3" w:rsidRDefault="002B50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42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B50A3" w:rsidRDefault="002B5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2595"/>
    <w:multiLevelType w:val="hybridMultilevel"/>
    <w:tmpl w:val="C89A3C94"/>
    <w:lvl w:ilvl="0" w:tplc="B122E99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6E11"/>
    <w:multiLevelType w:val="hybridMultilevel"/>
    <w:tmpl w:val="F24E4278"/>
    <w:lvl w:ilvl="0" w:tplc="AC769EA0">
      <w:start w:val="1"/>
      <w:numFmt w:val="decimal"/>
      <w:lvlText w:val="%1)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477A7B"/>
    <w:multiLevelType w:val="hybridMultilevel"/>
    <w:tmpl w:val="03F2A3D4"/>
    <w:lvl w:ilvl="0" w:tplc="33D8728C">
      <w:start w:val="1"/>
      <w:numFmt w:val="decimal"/>
      <w:lvlText w:val="%1."/>
      <w:lvlJc w:val="left"/>
      <w:pPr>
        <w:ind w:left="1976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1A2039"/>
    <w:multiLevelType w:val="hybridMultilevel"/>
    <w:tmpl w:val="F12CA844"/>
    <w:lvl w:ilvl="0" w:tplc="8C4E1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5D"/>
    <w:rsid w:val="000000A7"/>
    <w:rsid w:val="000000BD"/>
    <w:rsid w:val="00000FCA"/>
    <w:rsid w:val="00001764"/>
    <w:rsid w:val="00001854"/>
    <w:rsid w:val="000031DB"/>
    <w:rsid w:val="00004DC6"/>
    <w:rsid w:val="00005DB3"/>
    <w:rsid w:val="00007304"/>
    <w:rsid w:val="00013489"/>
    <w:rsid w:val="00014448"/>
    <w:rsid w:val="00017F14"/>
    <w:rsid w:val="00023728"/>
    <w:rsid w:val="00023BAE"/>
    <w:rsid w:val="00023D19"/>
    <w:rsid w:val="00026753"/>
    <w:rsid w:val="00026E0C"/>
    <w:rsid w:val="000305B7"/>
    <w:rsid w:val="000325F5"/>
    <w:rsid w:val="00032CAE"/>
    <w:rsid w:val="00033389"/>
    <w:rsid w:val="00033E5E"/>
    <w:rsid w:val="0003648B"/>
    <w:rsid w:val="0003789C"/>
    <w:rsid w:val="00041D37"/>
    <w:rsid w:val="00043EF4"/>
    <w:rsid w:val="00044F23"/>
    <w:rsid w:val="00047488"/>
    <w:rsid w:val="0005472B"/>
    <w:rsid w:val="00054764"/>
    <w:rsid w:val="00054A10"/>
    <w:rsid w:val="0005792C"/>
    <w:rsid w:val="00060608"/>
    <w:rsid w:val="000609D0"/>
    <w:rsid w:val="0006157E"/>
    <w:rsid w:val="00064513"/>
    <w:rsid w:val="00067332"/>
    <w:rsid w:val="00070038"/>
    <w:rsid w:val="000734EC"/>
    <w:rsid w:val="00074322"/>
    <w:rsid w:val="00077044"/>
    <w:rsid w:val="000776C4"/>
    <w:rsid w:val="000811EE"/>
    <w:rsid w:val="00081C04"/>
    <w:rsid w:val="00083864"/>
    <w:rsid w:val="00083DE2"/>
    <w:rsid w:val="0008449F"/>
    <w:rsid w:val="00086206"/>
    <w:rsid w:val="00091662"/>
    <w:rsid w:val="00093C54"/>
    <w:rsid w:val="000964F6"/>
    <w:rsid w:val="00096A06"/>
    <w:rsid w:val="00096AAE"/>
    <w:rsid w:val="00096BD7"/>
    <w:rsid w:val="000A0AA5"/>
    <w:rsid w:val="000A1C6C"/>
    <w:rsid w:val="000A2176"/>
    <w:rsid w:val="000A323A"/>
    <w:rsid w:val="000A4B45"/>
    <w:rsid w:val="000A62D6"/>
    <w:rsid w:val="000A706B"/>
    <w:rsid w:val="000B00A2"/>
    <w:rsid w:val="000B122F"/>
    <w:rsid w:val="000B2051"/>
    <w:rsid w:val="000B6108"/>
    <w:rsid w:val="000B6673"/>
    <w:rsid w:val="000B71D2"/>
    <w:rsid w:val="000B7B4A"/>
    <w:rsid w:val="000C035A"/>
    <w:rsid w:val="000C0CDB"/>
    <w:rsid w:val="000C1062"/>
    <w:rsid w:val="000C2AE8"/>
    <w:rsid w:val="000C2D88"/>
    <w:rsid w:val="000C2F04"/>
    <w:rsid w:val="000C3345"/>
    <w:rsid w:val="000C5A79"/>
    <w:rsid w:val="000D0DA1"/>
    <w:rsid w:val="000D1DF9"/>
    <w:rsid w:val="000D1ED5"/>
    <w:rsid w:val="000D25AD"/>
    <w:rsid w:val="000D40FE"/>
    <w:rsid w:val="000D43AD"/>
    <w:rsid w:val="000D6D94"/>
    <w:rsid w:val="000E059D"/>
    <w:rsid w:val="000E1ACD"/>
    <w:rsid w:val="000E33EA"/>
    <w:rsid w:val="000E3696"/>
    <w:rsid w:val="000E44E9"/>
    <w:rsid w:val="000E4E28"/>
    <w:rsid w:val="000E586F"/>
    <w:rsid w:val="000E635F"/>
    <w:rsid w:val="000F005F"/>
    <w:rsid w:val="000F4665"/>
    <w:rsid w:val="000F4BAC"/>
    <w:rsid w:val="000F757E"/>
    <w:rsid w:val="00100065"/>
    <w:rsid w:val="001017B3"/>
    <w:rsid w:val="00101D20"/>
    <w:rsid w:val="00103077"/>
    <w:rsid w:val="001034CA"/>
    <w:rsid w:val="00103DE0"/>
    <w:rsid w:val="001052F6"/>
    <w:rsid w:val="001067D5"/>
    <w:rsid w:val="0010753E"/>
    <w:rsid w:val="00114919"/>
    <w:rsid w:val="00120872"/>
    <w:rsid w:val="00120E8C"/>
    <w:rsid w:val="001242D2"/>
    <w:rsid w:val="00124B97"/>
    <w:rsid w:val="0012537E"/>
    <w:rsid w:val="00126424"/>
    <w:rsid w:val="00126E2A"/>
    <w:rsid w:val="001272DC"/>
    <w:rsid w:val="001278AA"/>
    <w:rsid w:val="00133CD2"/>
    <w:rsid w:val="00133FA2"/>
    <w:rsid w:val="00136EAB"/>
    <w:rsid w:val="0013763C"/>
    <w:rsid w:val="0013799F"/>
    <w:rsid w:val="00140FF6"/>
    <w:rsid w:val="0014125D"/>
    <w:rsid w:val="001417EF"/>
    <w:rsid w:val="00142006"/>
    <w:rsid w:val="00145EBA"/>
    <w:rsid w:val="0014633B"/>
    <w:rsid w:val="001464FB"/>
    <w:rsid w:val="00146B47"/>
    <w:rsid w:val="0014730D"/>
    <w:rsid w:val="001473AE"/>
    <w:rsid w:val="0015183E"/>
    <w:rsid w:val="00151A32"/>
    <w:rsid w:val="0015437B"/>
    <w:rsid w:val="001547B1"/>
    <w:rsid w:val="001553A4"/>
    <w:rsid w:val="001562B0"/>
    <w:rsid w:val="001607F8"/>
    <w:rsid w:val="00160B76"/>
    <w:rsid w:val="00161666"/>
    <w:rsid w:val="00161DE7"/>
    <w:rsid w:val="001633F0"/>
    <w:rsid w:val="00167796"/>
    <w:rsid w:val="00167C11"/>
    <w:rsid w:val="001725DA"/>
    <w:rsid w:val="0017320D"/>
    <w:rsid w:val="00174B9F"/>
    <w:rsid w:val="00175449"/>
    <w:rsid w:val="001760E8"/>
    <w:rsid w:val="0017653D"/>
    <w:rsid w:val="0017669E"/>
    <w:rsid w:val="00176A62"/>
    <w:rsid w:val="001773B8"/>
    <w:rsid w:val="00180F18"/>
    <w:rsid w:val="00181B6F"/>
    <w:rsid w:val="001823FC"/>
    <w:rsid w:val="00182563"/>
    <w:rsid w:val="00182FF0"/>
    <w:rsid w:val="001833E5"/>
    <w:rsid w:val="001841F8"/>
    <w:rsid w:val="001845A4"/>
    <w:rsid w:val="00187019"/>
    <w:rsid w:val="001907F8"/>
    <w:rsid w:val="001940D1"/>
    <w:rsid w:val="00195555"/>
    <w:rsid w:val="00195852"/>
    <w:rsid w:val="00195AB1"/>
    <w:rsid w:val="00197BD2"/>
    <w:rsid w:val="001A1378"/>
    <w:rsid w:val="001A1528"/>
    <w:rsid w:val="001A2CCF"/>
    <w:rsid w:val="001A2EE8"/>
    <w:rsid w:val="001A351F"/>
    <w:rsid w:val="001A3BDE"/>
    <w:rsid w:val="001A5B72"/>
    <w:rsid w:val="001A604A"/>
    <w:rsid w:val="001A6781"/>
    <w:rsid w:val="001A6DB3"/>
    <w:rsid w:val="001B0117"/>
    <w:rsid w:val="001B1A1D"/>
    <w:rsid w:val="001B2D60"/>
    <w:rsid w:val="001B39AA"/>
    <w:rsid w:val="001B3C34"/>
    <w:rsid w:val="001B45F0"/>
    <w:rsid w:val="001B68AE"/>
    <w:rsid w:val="001B6FAB"/>
    <w:rsid w:val="001B7024"/>
    <w:rsid w:val="001B7A58"/>
    <w:rsid w:val="001C012E"/>
    <w:rsid w:val="001C07E4"/>
    <w:rsid w:val="001C0C72"/>
    <w:rsid w:val="001C17CC"/>
    <w:rsid w:val="001C1C12"/>
    <w:rsid w:val="001C29BA"/>
    <w:rsid w:val="001C57FF"/>
    <w:rsid w:val="001C6DE4"/>
    <w:rsid w:val="001C7B30"/>
    <w:rsid w:val="001D065C"/>
    <w:rsid w:val="001D1E1E"/>
    <w:rsid w:val="001D2AC6"/>
    <w:rsid w:val="001D2F21"/>
    <w:rsid w:val="001D43A8"/>
    <w:rsid w:val="001D4BAC"/>
    <w:rsid w:val="001D4DC6"/>
    <w:rsid w:val="001D6D64"/>
    <w:rsid w:val="001D74D4"/>
    <w:rsid w:val="001D7A52"/>
    <w:rsid w:val="001D7AF4"/>
    <w:rsid w:val="001E089F"/>
    <w:rsid w:val="001E08A7"/>
    <w:rsid w:val="001E4A07"/>
    <w:rsid w:val="001E63D2"/>
    <w:rsid w:val="001F1DB4"/>
    <w:rsid w:val="001F2FCA"/>
    <w:rsid w:val="001F600F"/>
    <w:rsid w:val="001F73F9"/>
    <w:rsid w:val="001F79AC"/>
    <w:rsid w:val="0020177E"/>
    <w:rsid w:val="0020269D"/>
    <w:rsid w:val="002026AE"/>
    <w:rsid w:val="00202FAF"/>
    <w:rsid w:val="00203AAC"/>
    <w:rsid w:val="00205147"/>
    <w:rsid w:val="00206A60"/>
    <w:rsid w:val="00206DE6"/>
    <w:rsid w:val="00207B52"/>
    <w:rsid w:val="00210290"/>
    <w:rsid w:val="0021030D"/>
    <w:rsid w:val="002122FB"/>
    <w:rsid w:val="0021242E"/>
    <w:rsid w:val="0021332C"/>
    <w:rsid w:val="00214683"/>
    <w:rsid w:val="00215148"/>
    <w:rsid w:val="00215297"/>
    <w:rsid w:val="00215E02"/>
    <w:rsid w:val="002204FC"/>
    <w:rsid w:val="002219DA"/>
    <w:rsid w:val="00222E39"/>
    <w:rsid w:val="00226D8D"/>
    <w:rsid w:val="0022706C"/>
    <w:rsid w:val="00227682"/>
    <w:rsid w:val="002311CC"/>
    <w:rsid w:val="00231D3F"/>
    <w:rsid w:val="002323E3"/>
    <w:rsid w:val="00233D05"/>
    <w:rsid w:val="002349D8"/>
    <w:rsid w:val="00234F58"/>
    <w:rsid w:val="002367B9"/>
    <w:rsid w:val="00237171"/>
    <w:rsid w:val="00237F68"/>
    <w:rsid w:val="00240275"/>
    <w:rsid w:val="0024075B"/>
    <w:rsid w:val="0024087E"/>
    <w:rsid w:val="00242517"/>
    <w:rsid w:val="00243AA6"/>
    <w:rsid w:val="002450A9"/>
    <w:rsid w:val="00246723"/>
    <w:rsid w:val="0025734C"/>
    <w:rsid w:val="002573E4"/>
    <w:rsid w:val="002579B8"/>
    <w:rsid w:val="00257B5D"/>
    <w:rsid w:val="002608B3"/>
    <w:rsid w:val="00260F50"/>
    <w:rsid w:val="0026271D"/>
    <w:rsid w:val="0026277A"/>
    <w:rsid w:val="00263650"/>
    <w:rsid w:val="00264E8E"/>
    <w:rsid w:val="00265AFB"/>
    <w:rsid w:val="00267587"/>
    <w:rsid w:val="002703BB"/>
    <w:rsid w:val="002728F6"/>
    <w:rsid w:val="00273954"/>
    <w:rsid w:val="002743BC"/>
    <w:rsid w:val="0027458D"/>
    <w:rsid w:val="00275678"/>
    <w:rsid w:val="00280842"/>
    <w:rsid w:val="00282A9C"/>
    <w:rsid w:val="00283FBE"/>
    <w:rsid w:val="00284468"/>
    <w:rsid w:val="00290F93"/>
    <w:rsid w:val="00291117"/>
    <w:rsid w:val="0029243F"/>
    <w:rsid w:val="002928FB"/>
    <w:rsid w:val="00294A25"/>
    <w:rsid w:val="002952B7"/>
    <w:rsid w:val="00295D31"/>
    <w:rsid w:val="00296005"/>
    <w:rsid w:val="002A0B9B"/>
    <w:rsid w:val="002A1147"/>
    <w:rsid w:val="002A22F4"/>
    <w:rsid w:val="002A4261"/>
    <w:rsid w:val="002A4E40"/>
    <w:rsid w:val="002A4F79"/>
    <w:rsid w:val="002B3278"/>
    <w:rsid w:val="002B45BA"/>
    <w:rsid w:val="002B50A3"/>
    <w:rsid w:val="002B519C"/>
    <w:rsid w:val="002B53D3"/>
    <w:rsid w:val="002B57F5"/>
    <w:rsid w:val="002B5E0F"/>
    <w:rsid w:val="002B6227"/>
    <w:rsid w:val="002B63DF"/>
    <w:rsid w:val="002B70F3"/>
    <w:rsid w:val="002B7211"/>
    <w:rsid w:val="002C0C34"/>
    <w:rsid w:val="002C1090"/>
    <w:rsid w:val="002C1830"/>
    <w:rsid w:val="002C4DDA"/>
    <w:rsid w:val="002C5AEE"/>
    <w:rsid w:val="002C72C6"/>
    <w:rsid w:val="002D0AD8"/>
    <w:rsid w:val="002D15CE"/>
    <w:rsid w:val="002D2CD7"/>
    <w:rsid w:val="002D4C03"/>
    <w:rsid w:val="002D6DBB"/>
    <w:rsid w:val="002D72F3"/>
    <w:rsid w:val="002E0F10"/>
    <w:rsid w:val="002E3710"/>
    <w:rsid w:val="002E55F9"/>
    <w:rsid w:val="002E56CB"/>
    <w:rsid w:val="002E5EC2"/>
    <w:rsid w:val="002E72FB"/>
    <w:rsid w:val="002E78A7"/>
    <w:rsid w:val="002F2B06"/>
    <w:rsid w:val="002F314F"/>
    <w:rsid w:val="002F31B2"/>
    <w:rsid w:val="002F51A1"/>
    <w:rsid w:val="002F5658"/>
    <w:rsid w:val="002F697B"/>
    <w:rsid w:val="002F7854"/>
    <w:rsid w:val="002F7EC3"/>
    <w:rsid w:val="003014D3"/>
    <w:rsid w:val="00302102"/>
    <w:rsid w:val="00302883"/>
    <w:rsid w:val="0030454A"/>
    <w:rsid w:val="00306770"/>
    <w:rsid w:val="00306B6D"/>
    <w:rsid w:val="003076F8"/>
    <w:rsid w:val="00307A83"/>
    <w:rsid w:val="00310B59"/>
    <w:rsid w:val="003126DB"/>
    <w:rsid w:val="00313D53"/>
    <w:rsid w:val="0031402F"/>
    <w:rsid w:val="00314B29"/>
    <w:rsid w:val="00314B3E"/>
    <w:rsid w:val="003304EF"/>
    <w:rsid w:val="003305D4"/>
    <w:rsid w:val="003310AC"/>
    <w:rsid w:val="0033334A"/>
    <w:rsid w:val="00337B98"/>
    <w:rsid w:val="003402B4"/>
    <w:rsid w:val="00342451"/>
    <w:rsid w:val="003439E8"/>
    <w:rsid w:val="0034435C"/>
    <w:rsid w:val="003504BE"/>
    <w:rsid w:val="0035124B"/>
    <w:rsid w:val="00351699"/>
    <w:rsid w:val="0035172D"/>
    <w:rsid w:val="00354578"/>
    <w:rsid w:val="00354669"/>
    <w:rsid w:val="003560E8"/>
    <w:rsid w:val="00360B62"/>
    <w:rsid w:val="003613A4"/>
    <w:rsid w:val="00361B97"/>
    <w:rsid w:val="003620C2"/>
    <w:rsid w:val="0036489D"/>
    <w:rsid w:val="00364B4B"/>
    <w:rsid w:val="00366125"/>
    <w:rsid w:val="003668CC"/>
    <w:rsid w:val="0036715A"/>
    <w:rsid w:val="003673DA"/>
    <w:rsid w:val="00370045"/>
    <w:rsid w:val="00372B52"/>
    <w:rsid w:val="00373C4B"/>
    <w:rsid w:val="003759C6"/>
    <w:rsid w:val="00376EC7"/>
    <w:rsid w:val="00377631"/>
    <w:rsid w:val="003801FC"/>
    <w:rsid w:val="00381ECD"/>
    <w:rsid w:val="00382138"/>
    <w:rsid w:val="003861E6"/>
    <w:rsid w:val="0039163C"/>
    <w:rsid w:val="0039213F"/>
    <w:rsid w:val="00392232"/>
    <w:rsid w:val="003925F0"/>
    <w:rsid w:val="00392CEA"/>
    <w:rsid w:val="00392EFD"/>
    <w:rsid w:val="003937CF"/>
    <w:rsid w:val="00397CA6"/>
    <w:rsid w:val="003A1C5B"/>
    <w:rsid w:val="003A32F1"/>
    <w:rsid w:val="003A50F2"/>
    <w:rsid w:val="003B12A4"/>
    <w:rsid w:val="003B305F"/>
    <w:rsid w:val="003B3167"/>
    <w:rsid w:val="003B4A76"/>
    <w:rsid w:val="003B4E80"/>
    <w:rsid w:val="003B5AC9"/>
    <w:rsid w:val="003B5DB6"/>
    <w:rsid w:val="003C0CA2"/>
    <w:rsid w:val="003C1DA7"/>
    <w:rsid w:val="003C4DA9"/>
    <w:rsid w:val="003C525A"/>
    <w:rsid w:val="003C658D"/>
    <w:rsid w:val="003D0006"/>
    <w:rsid w:val="003D032B"/>
    <w:rsid w:val="003D13D6"/>
    <w:rsid w:val="003D33D0"/>
    <w:rsid w:val="003D362D"/>
    <w:rsid w:val="003D54C5"/>
    <w:rsid w:val="003D64AA"/>
    <w:rsid w:val="003D788B"/>
    <w:rsid w:val="003E08AA"/>
    <w:rsid w:val="003E135C"/>
    <w:rsid w:val="003E1BA4"/>
    <w:rsid w:val="003E3117"/>
    <w:rsid w:val="003E36B9"/>
    <w:rsid w:val="003E38FC"/>
    <w:rsid w:val="003E4866"/>
    <w:rsid w:val="003E5C8D"/>
    <w:rsid w:val="003E687F"/>
    <w:rsid w:val="003E725D"/>
    <w:rsid w:val="003F056B"/>
    <w:rsid w:val="003F2096"/>
    <w:rsid w:val="003F4FC0"/>
    <w:rsid w:val="003F4FD5"/>
    <w:rsid w:val="003F5CF3"/>
    <w:rsid w:val="003F6309"/>
    <w:rsid w:val="004006EE"/>
    <w:rsid w:val="00400972"/>
    <w:rsid w:val="004009EA"/>
    <w:rsid w:val="00400CB0"/>
    <w:rsid w:val="00400FBA"/>
    <w:rsid w:val="00401014"/>
    <w:rsid w:val="00404FC3"/>
    <w:rsid w:val="0040569A"/>
    <w:rsid w:val="00405764"/>
    <w:rsid w:val="00410497"/>
    <w:rsid w:val="00410765"/>
    <w:rsid w:val="00410F13"/>
    <w:rsid w:val="00412127"/>
    <w:rsid w:val="00416A00"/>
    <w:rsid w:val="004170FD"/>
    <w:rsid w:val="00420390"/>
    <w:rsid w:val="00422374"/>
    <w:rsid w:val="00422C1D"/>
    <w:rsid w:val="00424CFC"/>
    <w:rsid w:val="00427BA1"/>
    <w:rsid w:val="00427E45"/>
    <w:rsid w:val="00430259"/>
    <w:rsid w:val="004306C9"/>
    <w:rsid w:val="004312E7"/>
    <w:rsid w:val="00431D69"/>
    <w:rsid w:val="00433587"/>
    <w:rsid w:val="00433A09"/>
    <w:rsid w:val="00433A3A"/>
    <w:rsid w:val="00433BD6"/>
    <w:rsid w:val="00441016"/>
    <w:rsid w:val="00442209"/>
    <w:rsid w:val="00442737"/>
    <w:rsid w:val="004453ED"/>
    <w:rsid w:val="00446031"/>
    <w:rsid w:val="0045199B"/>
    <w:rsid w:val="00454881"/>
    <w:rsid w:val="0045584F"/>
    <w:rsid w:val="004615E9"/>
    <w:rsid w:val="00461AB6"/>
    <w:rsid w:val="004633E8"/>
    <w:rsid w:val="004637D8"/>
    <w:rsid w:val="00466B50"/>
    <w:rsid w:val="0047345F"/>
    <w:rsid w:val="004736D4"/>
    <w:rsid w:val="00476C17"/>
    <w:rsid w:val="004778DD"/>
    <w:rsid w:val="00482C55"/>
    <w:rsid w:val="004837FC"/>
    <w:rsid w:val="00483C0C"/>
    <w:rsid w:val="0048419B"/>
    <w:rsid w:val="0048653A"/>
    <w:rsid w:val="00486C02"/>
    <w:rsid w:val="00490514"/>
    <w:rsid w:val="00494533"/>
    <w:rsid w:val="00495227"/>
    <w:rsid w:val="00496055"/>
    <w:rsid w:val="0049609A"/>
    <w:rsid w:val="004A21BF"/>
    <w:rsid w:val="004A328A"/>
    <w:rsid w:val="004A3984"/>
    <w:rsid w:val="004A3D15"/>
    <w:rsid w:val="004A3F1F"/>
    <w:rsid w:val="004A41C7"/>
    <w:rsid w:val="004A4BA7"/>
    <w:rsid w:val="004A54EC"/>
    <w:rsid w:val="004B0386"/>
    <w:rsid w:val="004B0699"/>
    <w:rsid w:val="004B544E"/>
    <w:rsid w:val="004B5AAF"/>
    <w:rsid w:val="004B6CF3"/>
    <w:rsid w:val="004B70F7"/>
    <w:rsid w:val="004C31C3"/>
    <w:rsid w:val="004C3463"/>
    <w:rsid w:val="004C5991"/>
    <w:rsid w:val="004C7A24"/>
    <w:rsid w:val="004D19BB"/>
    <w:rsid w:val="004D5AB3"/>
    <w:rsid w:val="004E00DF"/>
    <w:rsid w:val="004E0116"/>
    <w:rsid w:val="004E1918"/>
    <w:rsid w:val="004E42CE"/>
    <w:rsid w:val="004E5711"/>
    <w:rsid w:val="004E702D"/>
    <w:rsid w:val="004F1048"/>
    <w:rsid w:val="004F1211"/>
    <w:rsid w:val="004F5F57"/>
    <w:rsid w:val="004F70DC"/>
    <w:rsid w:val="00501B88"/>
    <w:rsid w:val="005036C7"/>
    <w:rsid w:val="00504B5E"/>
    <w:rsid w:val="005100CA"/>
    <w:rsid w:val="005141A8"/>
    <w:rsid w:val="00516F29"/>
    <w:rsid w:val="00520DFD"/>
    <w:rsid w:val="005214FC"/>
    <w:rsid w:val="0052150E"/>
    <w:rsid w:val="0052181B"/>
    <w:rsid w:val="005219FE"/>
    <w:rsid w:val="0052308B"/>
    <w:rsid w:val="00526C1C"/>
    <w:rsid w:val="00526D75"/>
    <w:rsid w:val="00527510"/>
    <w:rsid w:val="00527F51"/>
    <w:rsid w:val="00531580"/>
    <w:rsid w:val="005323BE"/>
    <w:rsid w:val="00533DD6"/>
    <w:rsid w:val="00534999"/>
    <w:rsid w:val="005354C6"/>
    <w:rsid w:val="005359A8"/>
    <w:rsid w:val="0053687E"/>
    <w:rsid w:val="005373E4"/>
    <w:rsid w:val="005409EF"/>
    <w:rsid w:val="00543748"/>
    <w:rsid w:val="0054511C"/>
    <w:rsid w:val="0054565F"/>
    <w:rsid w:val="005457BF"/>
    <w:rsid w:val="00545D19"/>
    <w:rsid w:val="0054682B"/>
    <w:rsid w:val="00550289"/>
    <w:rsid w:val="00552735"/>
    <w:rsid w:val="00552BE8"/>
    <w:rsid w:val="00552D2F"/>
    <w:rsid w:val="00553175"/>
    <w:rsid w:val="0055362E"/>
    <w:rsid w:val="005551E2"/>
    <w:rsid w:val="00555654"/>
    <w:rsid w:val="005605C3"/>
    <w:rsid w:val="00561E09"/>
    <w:rsid w:val="00562946"/>
    <w:rsid w:val="00563BDE"/>
    <w:rsid w:val="00564C33"/>
    <w:rsid w:val="005655A5"/>
    <w:rsid w:val="005656C0"/>
    <w:rsid w:val="00565F3C"/>
    <w:rsid w:val="005667AA"/>
    <w:rsid w:val="005668E4"/>
    <w:rsid w:val="005676BE"/>
    <w:rsid w:val="00575365"/>
    <w:rsid w:val="00580F96"/>
    <w:rsid w:val="00581252"/>
    <w:rsid w:val="00581996"/>
    <w:rsid w:val="00582018"/>
    <w:rsid w:val="00584B8F"/>
    <w:rsid w:val="00585CF0"/>
    <w:rsid w:val="00590E75"/>
    <w:rsid w:val="005913BB"/>
    <w:rsid w:val="0059480A"/>
    <w:rsid w:val="00595A0B"/>
    <w:rsid w:val="005968B8"/>
    <w:rsid w:val="00596CF1"/>
    <w:rsid w:val="005A34D8"/>
    <w:rsid w:val="005A4621"/>
    <w:rsid w:val="005A4DD3"/>
    <w:rsid w:val="005A6CD2"/>
    <w:rsid w:val="005B0B07"/>
    <w:rsid w:val="005B215E"/>
    <w:rsid w:val="005B2DCF"/>
    <w:rsid w:val="005B31A5"/>
    <w:rsid w:val="005B375D"/>
    <w:rsid w:val="005B6109"/>
    <w:rsid w:val="005B658D"/>
    <w:rsid w:val="005B7520"/>
    <w:rsid w:val="005C12BA"/>
    <w:rsid w:val="005C1488"/>
    <w:rsid w:val="005C1543"/>
    <w:rsid w:val="005C27A4"/>
    <w:rsid w:val="005C3923"/>
    <w:rsid w:val="005C4E2A"/>
    <w:rsid w:val="005C4E6F"/>
    <w:rsid w:val="005C5DBD"/>
    <w:rsid w:val="005D082F"/>
    <w:rsid w:val="005D1CEF"/>
    <w:rsid w:val="005D2C7C"/>
    <w:rsid w:val="005D2CDB"/>
    <w:rsid w:val="005D3FAE"/>
    <w:rsid w:val="005D48C7"/>
    <w:rsid w:val="005D67EF"/>
    <w:rsid w:val="005D70B1"/>
    <w:rsid w:val="005D7914"/>
    <w:rsid w:val="005E093E"/>
    <w:rsid w:val="005E1756"/>
    <w:rsid w:val="005E1E62"/>
    <w:rsid w:val="005E324C"/>
    <w:rsid w:val="005E66E4"/>
    <w:rsid w:val="005E7AAA"/>
    <w:rsid w:val="005F0C93"/>
    <w:rsid w:val="005F1A56"/>
    <w:rsid w:val="005F2411"/>
    <w:rsid w:val="005F2B95"/>
    <w:rsid w:val="005F4D30"/>
    <w:rsid w:val="005F4E0C"/>
    <w:rsid w:val="00601F8A"/>
    <w:rsid w:val="006040B4"/>
    <w:rsid w:val="00606E5B"/>
    <w:rsid w:val="0061195F"/>
    <w:rsid w:val="00612035"/>
    <w:rsid w:val="00612522"/>
    <w:rsid w:val="00614F5C"/>
    <w:rsid w:val="00616300"/>
    <w:rsid w:val="00616D20"/>
    <w:rsid w:val="00621307"/>
    <w:rsid w:val="00625527"/>
    <w:rsid w:val="006257ED"/>
    <w:rsid w:val="00626375"/>
    <w:rsid w:val="00626759"/>
    <w:rsid w:val="00627314"/>
    <w:rsid w:val="006273A9"/>
    <w:rsid w:val="00630ACB"/>
    <w:rsid w:val="00632B7B"/>
    <w:rsid w:val="00632FB9"/>
    <w:rsid w:val="00633CBA"/>
    <w:rsid w:val="00633F41"/>
    <w:rsid w:val="00635D3D"/>
    <w:rsid w:val="006379C1"/>
    <w:rsid w:val="00637B1A"/>
    <w:rsid w:val="00645F83"/>
    <w:rsid w:val="00646016"/>
    <w:rsid w:val="0064728C"/>
    <w:rsid w:val="0064767D"/>
    <w:rsid w:val="006546D3"/>
    <w:rsid w:val="00654BAE"/>
    <w:rsid w:val="006553C0"/>
    <w:rsid w:val="00655C70"/>
    <w:rsid w:val="00656A03"/>
    <w:rsid w:val="00657DAA"/>
    <w:rsid w:val="00663678"/>
    <w:rsid w:val="00663821"/>
    <w:rsid w:val="0066772E"/>
    <w:rsid w:val="00667ACC"/>
    <w:rsid w:val="00670185"/>
    <w:rsid w:val="00671ACA"/>
    <w:rsid w:val="00672BE2"/>
    <w:rsid w:val="00673DA0"/>
    <w:rsid w:val="00674FA2"/>
    <w:rsid w:val="006753E5"/>
    <w:rsid w:val="00676193"/>
    <w:rsid w:val="006779A4"/>
    <w:rsid w:val="00681C97"/>
    <w:rsid w:val="00681DA3"/>
    <w:rsid w:val="00681ED3"/>
    <w:rsid w:val="006835ED"/>
    <w:rsid w:val="0068676E"/>
    <w:rsid w:val="00687AF1"/>
    <w:rsid w:val="006904E1"/>
    <w:rsid w:val="006912A2"/>
    <w:rsid w:val="00691CB6"/>
    <w:rsid w:val="00692516"/>
    <w:rsid w:val="00696E7A"/>
    <w:rsid w:val="006A2968"/>
    <w:rsid w:val="006A357E"/>
    <w:rsid w:val="006A52BE"/>
    <w:rsid w:val="006A5C1C"/>
    <w:rsid w:val="006A7F64"/>
    <w:rsid w:val="006B0232"/>
    <w:rsid w:val="006B0ABF"/>
    <w:rsid w:val="006B234E"/>
    <w:rsid w:val="006B27C6"/>
    <w:rsid w:val="006B2CD3"/>
    <w:rsid w:val="006B2FDF"/>
    <w:rsid w:val="006B3996"/>
    <w:rsid w:val="006B716F"/>
    <w:rsid w:val="006B7BB4"/>
    <w:rsid w:val="006C2195"/>
    <w:rsid w:val="006C31F1"/>
    <w:rsid w:val="006C4FC6"/>
    <w:rsid w:val="006C58B5"/>
    <w:rsid w:val="006C5D2D"/>
    <w:rsid w:val="006C68BF"/>
    <w:rsid w:val="006C6E7D"/>
    <w:rsid w:val="006D0242"/>
    <w:rsid w:val="006D259E"/>
    <w:rsid w:val="006D3B03"/>
    <w:rsid w:val="006D4491"/>
    <w:rsid w:val="006D5135"/>
    <w:rsid w:val="006D53A9"/>
    <w:rsid w:val="006D6628"/>
    <w:rsid w:val="006E0C01"/>
    <w:rsid w:val="006E29BA"/>
    <w:rsid w:val="006E3B6E"/>
    <w:rsid w:val="006E4A6C"/>
    <w:rsid w:val="006E5E60"/>
    <w:rsid w:val="006E629A"/>
    <w:rsid w:val="006E6835"/>
    <w:rsid w:val="006F011C"/>
    <w:rsid w:val="006F1549"/>
    <w:rsid w:val="006F4DE6"/>
    <w:rsid w:val="006F7B2E"/>
    <w:rsid w:val="006F7D27"/>
    <w:rsid w:val="0070237B"/>
    <w:rsid w:val="00702D4F"/>
    <w:rsid w:val="00705603"/>
    <w:rsid w:val="007075A2"/>
    <w:rsid w:val="0071222F"/>
    <w:rsid w:val="007127B8"/>
    <w:rsid w:val="00713AC2"/>
    <w:rsid w:val="00715552"/>
    <w:rsid w:val="0072057E"/>
    <w:rsid w:val="00720ADD"/>
    <w:rsid w:val="0072347C"/>
    <w:rsid w:val="007237E3"/>
    <w:rsid w:val="007248F1"/>
    <w:rsid w:val="00725FE0"/>
    <w:rsid w:val="007263DD"/>
    <w:rsid w:val="00726E75"/>
    <w:rsid w:val="00727079"/>
    <w:rsid w:val="00727176"/>
    <w:rsid w:val="007278FF"/>
    <w:rsid w:val="0073061F"/>
    <w:rsid w:val="007308B8"/>
    <w:rsid w:val="00731AF7"/>
    <w:rsid w:val="0073276C"/>
    <w:rsid w:val="007348CD"/>
    <w:rsid w:val="007374FB"/>
    <w:rsid w:val="00742B61"/>
    <w:rsid w:val="0074344F"/>
    <w:rsid w:val="00746535"/>
    <w:rsid w:val="00747EAB"/>
    <w:rsid w:val="0075205C"/>
    <w:rsid w:val="00752560"/>
    <w:rsid w:val="00753592"/>
    <w:rsid w:val="007536E1"/>
    <w:rsid w:val="00753C8C"/>
    <w:rsid w:val="007564B7"/>
    <w:rsid w:val="007575B6"/>
    <w:rsid w:val="007607EE"/>
    <w:rsid w:val="007624D7"/>
    <w:rsid w:val="00762EB6"/>
    <w:rsid w:val="0076338C"/>
    <w:rsid w:val="007669FD"/>
    <w:rsid w:val="00766E6E"/>
    <w:rsid w:val="007670E0"/>
    <w:rsid w:val="00770CFC"/>
    <w:rsid w:val="0077151F"/>
    <w:rsid w:val="007734F6"/>
    <w:rsid w:val="00773661"/>
    <w:rsid w:val="007751EC"/>
    <w:rsid w:val="007753A0"/>
    <w:rsid w:val="00775F60"/>
    <w:rsid w:val="007812B2"/>
    <w:rsid w:val="00781861"/>
    <w:rsid w:val="00784194"/>
    <w:rsid w:val="007877F0"/>
    <w:rsid w:val="0079208B"/>
    <w:rsid w:val="00792DFC"/>
    <w:rsid w:val="00793091"/>
    <w:rsid w:val="00794AD2"/>
    <w:rsid w:val="007A1605"/>
    <w:rsid w:val="007A271D"/>
    <w:rsid w:val="007A2A6D"/>
    <w:rsid w:val="007A65E1"/>
    <w:rsid w:val="007A680F"/>
    <w:rsid w:val="007A7371"/>
    <w:rsid w:val="007A7E64"/>
    <w:rsid w:val="007B0A25"/>
    <w:rsid w:val="007B104B"/>
    <w:rsid w:val="007B2320"/>
    <w:rsid w:val="007B2ADE"/>
    <w:rsid w:val="007B3684"/>
    <w:rsid w:val="007B517F"/>
    <w:rsid w:val="007B755D"/>
    <w:rsid w:val="007C02FF"/>
    <w:rsid w:val="007C0C22"/>
    <w:rsid w:val="007C2330"/>
    <w:rsid w:val="007C29A2"/>
    <w:rsid w:val="007C45E1"/>
    <w:rsid w:val="007C6EA6"/>
    <w:rsid w:val="007D05BB"/>
    <w:rsid w:val="007D13B8"/>
    <w:rsid w:val="007D1575"/>
    <w:rsid w:val="007D21A1"/>
    <w:rsid w:val="007D45B5"/>
    <w:rsid w:val="007D6174"/>
    <w:rsid w:val="007D6B4E"/>
    <w:rsid w:val="007D71E2"/>
    <w:rsid w:val="007E0320"/>
    <w:rsid w:val="007E34DF"/>
    <w:rsid w:val="007E5795"/>
    <w:rsid w:val="007E5C62"/>
    <w:rsid w:val="007E63D3"/>
    <w:rsid w:val="007F008B"/>
    <w:rsid w:val="007F08F6"/>
    <w:rsid w:val="007F14E9"/>
    <w:rsid w:val="007F2111"/>
    <w:rsid w:val="007F69F9"/>
    <w:rsid w:val="007F7925"/>
    <w:rsid w:val="00801EBB"/>
    <w:rsid w:val="008040FC"/>
    <w:rsid w:val="00804187"/>
    <w:rsid w:val="00804C3A"/>
    <w:rsid w:val="00804CA6"/>
    <w:rsid w:val="008052B2"/>
    <w:rsid w:val="0080556B"/>
    <w:rsid w:val="0080569F"/>
    <w:rsid w:val="00805D0A"/>
    <w:rsid w:val="00806C99"/>
    <w:rsid w:val="008115A2"/>
    <w:rsid w:val="008132BC"/>
    <w:rsid w:val="00816631"/>
    <w:rsid w:val="008170C7"/>
    <w:rsid w:val="00817E0C"/>
    <w:rsid w:val="00820180"/>
    <w:rsid w:val="008203BD"/>
    <w:rsid w:val="00821BE6"/>
    <w:rsid w:val="00821CE4"/>
    <w:rsid w:val="00822F55"/>
    <w:rsid w:val="008232EF"/>
    <w:rsid w:val="00825D95"/>
    <w:rsid w:val="0082634C"/>
    <w:rsid w:val="008268FF"/>
    <w:rsid w:val="00826E09"/>
    <w:rsid w:val="00827D9B"/>
    <w:rsid w:val="008316C0"/>
    <w:rsid w:val="00831ED8"/>
    <w:rsid w:val="0083615B"/>
    <w:rsid w:val="0083708F"/>
    <w:rsid w:val="008377DD"/>
    <w:rsid w:val="00840190"/>
    <w:rsid w:val="008435B5"/>
    <w:rsid w:val="00844C06"/>
    <w:rsid w:val="00847734"/>
    <w:rsid w:val="00850502"/>
    <w:rsid w:val="0085066F"/>
    <w:rsid w:val="00850B1E"/>
    <w:rsid w:val="008542CA"/>
    <w:rsid w:val="00856A65"/>
    <w:rsid w:val="00861C21"/>
    <w:rsid w:val="0086213E"/>
    <w:rsid w:val="00862C19"/>
    <w:rsid w:val="00862D9B"/>
    <w:rsid w:val="0086476A"/>
    <w:rsid w:val="008660AA"/>
    <w:rsid w:val="0086725A"/>
    <w:rsid w:val="00870A42"/>
    <w:rsid w:val="00871B40"/>
    <w:rsid w:val="0087365B"/>
    <w:rsid w:val="008745BA"/>
    <w:rsid w:val="00875B87"/>
    <w:rsid w:val="0087608B"/>
    <w:rsid w:val="008823F3"/>
    <w:rsid w:val="00885913"/>
    <w:rsid w:val="00886C9D"/>
    <w:rsid w:val="00887984"/>
    <w:rsid w:val="00887E5A"/>
    <w:rsid w:val="008901FC"/>
    <w:rsid w:val="0089034D"/>
    <w:rsid w:val="008907CF"/>
    <w:rsid w:val="00894B43"/>
    <w:rsid w:val="00894F99"/>
    <w:rsid w:val="0089744C"/>
    <w:rsid w:val="00897A0B"/>
    <w:rsid w:val="008A1322"/>
    <w:rsid w:val="008A173B"/>
    <w:rsid w:val="008A2658"/>
    <w:rsid w:val="008A274A"/>
    <w:rsid w:val="008A27EF"/>
    <w:rsid w:val="008A2B57"/>
    <w:rsid w:val="008A4BA6"/>
    <w:rsid w:val="008A596D"/>
    <w:rsid w:val="008A5DE7"/>
    <w:rsid w:val="008A767B"/>
    <w:rsid w:val="008B1FD9"/>
    <w:rsid w:val="008B44B4"/>
    <w:rsid w:val="008B485C"/>
    <w:rsid w:val="008B4F57"/>
    <w:rsid w:val="008B50A0"/>
    <w:rsid w:val="008B5636"/>
    <w:rsid w:val="008B64E5"/>
    <w:rsid w:val="008C34B5"/>
    <w:rsid w:val="008C63A7"/>
    <w:rsid w:val="008C6AEC"/>
    <w:rsid w:val="008C7668"/>
    <w:rsid w:val="008C7FA2"/>
    <w:rsid w:val="008D0FCC"/>
    <w:rsid w:val="008D53A1"/>
    <w:rsid w:val="008D5468"/>
    <w:rsid w:val="008D60B8"/>
    <w:rsid w:val="008D6AB2"/>
    <w:rsid w:val="008D70EC"/>
    <w:rsid w:val="008D7433"/>
    <w:rsid w:val="008D7D07"/>
    <w:rsid w:val="008E0BF6"/>
    <w:rsid w:val="008E2D57"/>
    <w:rsid w:val="008E5466"/>
    <w:rsid w:val="008E6DAA"/>
    <w:rsid w:val="008E73BD"/>
    <w:rsid w:val="008F1706"/>
    <w:rsid w:val="008F3F87"/>
    <w:rsid w:val="008F6A7C"/>
    <w:rsid w:val="008F7C1F"/>
    <w:rsid w:val="009004F0"/>
    <w:rsid w:val="009023A0"/>
    <w:rsid w:val="009044E0"/>
    <w:rsid w:val="00904A2A"/>
    <w:rsid w:val="009063D3"/>
    <w:rsid w:val="009065F7"/>
    <w:rsid w:val="00906A84"/>
    <w:rsid w:val="00910D42"/>
    <w:rsid w:val="00913117"/>
    <w:rsid w:val="00913AE8"/>
    <w:rsid w:val="00914C6C"/>
    <w:rsid w:val="00920034"/>
    <w:rsid w:val="00920328"/>
    <w:rsid w:val="00921B22"/>
    <w:rsid w:val="009245F4"/>
    <w:rsid w:val="00924A5E"/>
    <w:rsid w:val="0092519B"/>
    <w:rsid w:val="00927445"/>
    <w:rsid w:val="00931049"/>
    <w:rsid w:val="0093132D"/>
    <w:rsid w:val="00931A3B"/>
    <w:rsid w:val="009332D7"/>
    <w:rsid w:val="009340B3"/>
    <w:rsid w:val="009345B9"/>
    <w:rsid w:val="00936FE2"/>
    <w:rsid w:val="009432D3"/>
    <w:rsid w:val="0094335E"/>
    <w:rsid w:val="00944003"/>
    <w:rsid w:val="009441DE"/>
    <w:rsid w:val="009441E7"/>
    <w:rsid w:val="00945D32"/>
    <w:rsid w:val="00947B22"/>
    <w:rsid w:val="009512E8"/>
    <w:rsid w:val="00951A79"/>
    <w:rsid w:val="009524F6"/>
    <w:rsid w:val="009535ED"/>
    <w:rsid w:val="009578D9"/>
    <w:rsid w:val="00957EF6"/>
    <w:rsid w:val="00960CB0"/>
    <w:rsid w:val="00961589"/>
    <w:rsid w:val="00961D76"/>
    <w:rsid w:val="00963771"/>
    <w:rsid w:val="009638DA"/>
    <w:rsid w:val="00967B9C"/>
    <w:rsid w:val="00970688"/>
    <w:rsid w:val="009721A6"/>
    <w:rsid w:val="00973485"/>
    <w:rsid w:val="00973D72"/>
    <w:rsid w:val="009741CF"/>
    <w:rsid w:val="00974978"/>
    <w:rsid w:val="0098009F"/>
    <w:rsid w:val="00980471"/>
    <w:rsid w:val="00981D24"/>
    <w:rsid w:val="0098229F"/>
    <w:rsid w:val="009823C5"/>
    <w:rsid w:val="0098281A"/>
    <w:rsid w:val="009828D2"/>
    <w:rsid w:val="009831B4"/>
    <w:rsid w:val="00985E4F"/>
    <w:rsid w:val="00986593"/>
    <w:rsid w:val="00987B86"/>
    <w:rsid w:val="009904C8"/>
    <w:rsid w:val="00990F48"/>
    <w:rsid w:val="009911C3"/>
    <w:rsid w:val="00992E8E"/>
    <w:rsid w:val="00993132"/>
    <w:rsid w:val="00993514"/>
    <w:rsid w:val="00994DCE"/>
    <w:rsid w:val="00994DEE"/>
    <w:rsid w:val="009951D4"/>
    <w:rsid w:val="00995708"/>
    <w:rsid w:val="009957CE"/>
    <w:rsid w:val="00995D57"/>
    <w:rsid w:val="00995D84"/>
    <w:rsid w:val="00995F62"/>
    <w:rsid w:val="009A138B"/>
    <w:rsid w:val="009A3241"/>
    <w:rsid w:val="009A6CEF"/>
    <w:rsid w:val="009A70C5"/>
    <w:rsid w:val="009B18E6"/>
    <w:rsid w:val="009B1A32"/>
    <w:rsid w:val="009B6FBD"/>
    <w:rsid w:val="009B71B7"/>
    <w:rsid w:val="009B7A4C"/>
    <w:rsid w:val="009C1C24"/>
    <w:rsid w:val="009C1D94"/>
    <w:rsid w:val="009C22ED"/>
    <w:rsid w:val="009C2335"/>
    <w:rsid w:val="009C2AB7"/>
    <w:rsid w:val="009C4532"/>
    <w:rsid w:val="009C7FB4"/>
    <w:rsid w:val="009D01F8"/>
    <w:rsid w:val="009D0E4D"/>
    <w:rsid w:val="009D12E7"/>
    <w:rsid w:val="009D19F5"/>
    <w:rsid w:val="009D531B"/>
    <w:rsid w:val="009E489E"/>
    <w:rsid w:val="009E4FE9"/>
    <w:rsid w:val="009E547D"/>
    <w:rsid w:val="009F1037"/>
    <w:rsid w:val="009F20C7"/>
    <w:rsid w:val="00A00E56"/>
    <w:rsid w:val="00A0113C"/>
    <w:rsid w:val="00A01D55"/>
    <w:rsid w:val="00A02994"/>
    <w:rsid w:val="00A037ED"/>
    <w:rsid w:val="00A043D3"/>
    <w:rsid w:val="00A06608"/>
    <w:rsid w:val="00A074E6"/>
    <w:rsid w:val="00A079B1"/>
    <w:rsid w:val="00A1101D"/>
    <w:rsid w:val="00A11CCF"/>
    <w:rsid w:val="00A1203C"/>
    <w:rsid w:val="00A13937"/>
    <w:rsid w:val="00A13BBB"/>
    <w:rsid w:val="00A16E39"/>
    <w:rsid w:val="00A20D4A"/>
    <w:rsid w:val="00A20FFB"/>
    <w:rsid w:val="00A26322"/>
    <w:rsid w:val="00A278FC"/>
    <w:rsid w:val="00A279A4"/>
    <w:rsid w:val="00A27CE1"/>
    <w:rsid w:val="00A300EC"/>
    <w:rsid w:val="00A30685"/>
    <w:rsid w:val="00A307A9"/>
    <w:rsid w:val="00A30BFB"/>
    <w:rsid w:val="00A3308C"/>
    <w:rsid w:val="00A3363C"/>
    <w:rsid w:val="00A33FCB"/>
    <w:rsid w:val="00A341F4"/>
    <w:rsid w:val="00A3495D"/>
    <w:rsid w:val="00A34F5B"/>
    <w:rsid w:val="00A35087"/>
    <w:rsid w:val="00A35986"/>
    <w:rsid w:val="00A35E30"/>
    <w:rsid w:val="00A37C1A"/>
    <w:rsid w:val="00A37DFA"/>
    <w:rsid w:val="00A40574"/>
    <w:rsid w:val="00A40F62"/>
    <w:rsid w:val="00A41BDE"/>
    <w:rsid w:val="00A4268E"/>
    <w:rsid w:val="00A438AC"/>
    <w:rsid w:val="00A43FAC"/>
    <w:rsid w:val="00A4764C"/>
    <w:rsid w:val="00A47C22"/>
    <w:rsid w:val="00A47CC5"/>
    <w:rsid w:val="00A5104E"/>
    <w:rsid w:val="00A52C1E"/>
    <w:rsid w:val="00A5457E"/>
    <w:rsid w:val="00A5472D"/>
    <w:rsid w:val="00A56400"/>
    <w:rsid w:val="00A62B96"/>
    <w:rsid w:val="00A636AE"/>
    <w:rsid w:val="00A6511A"/>
    <w:rsid w:val="00A7052E"/>
    <w:rsid w:val="00A71245"/>
    <w:rsid w:val="00A7176A"/>
    <w:rsid w:val="00A72411"/>
    <w:rsid w:val="00A73B53"/>
    <w:rsid w:val="00A73BFA"/>
    <w:rsid w:val="00A73D0B"/>
    <w:rsid w:val="00A74160"/>
    <w:rsid w:val="00A775BA"/>
    <w:rsid w:val="00A776C6"/>
    <w:rsid w:val="00A80774"/>
    <w:rsid w:val="00A83A0F"/>
    <w:rsid w:val="00A83CC8"/>
    <w:rsid w:val="00A843CC"/>
    <w:rsid w:val="00A85C9A"/>
    <w:rsid w:val="00A86200"/>
    <w:rsid w:val="00A914CE"/>
    <w:rsid w:val="00A915DE"/>
    <w:rsid w:val="00A928E8"/>
    <w:rsid w:val="00A93E7D"/>
    <w:rsid w:val="00A95596"/>
    <w:rsid w:val="00A95BBF"/>
    <w:rsid w:val="00AA2167"/>
    <w:rsid w:val="00AA2A69"/>
    <w:rsid w:val="00AA2C5B"/>
    <w:rsid w:val="00AA2CBC"/>
    <w:rsid w:val="00AA30C7"/>
    <w:rsid w:val="00AA7C2C"/>
    <w:rsid w:val="00AB0BFC"/>
    <w:rsid w:val="00AB133C"/>
    <w:rsid w:val="00AB14D9"/>
    <w:rsid w:val="00AB2414"/>
    <w:rsid w:val="00AB2C71"/>
    <w:rsid w:val="00AB307D"/>
    <w:rsid w:val="00AB3699"/>
    <w:rsid w:val="00AB5482"/>
    <w:rsid w:val="00AB6C62"/>
    <w:rsid w:val="00AC23D4"/>
    <w:rsid w:val="00AC2F3E"/>
    <w:rsid w:val="00AC479C"/>
    <w:rsid w:val="00AC4FFC"/>
    <w:rsid w:val="00AC5587"/>
    <w:rsid w:val="00AC7807"/>
    <w:rsid w:val="00AD0C40"/>
    <w:rsid w:val="00AD16BD"/>
    <w:rsid w:val="00AD61C0"/>
    <w:rsid w:val="00AE02DB"/>
    <w:rsid w:val="00AE0726"/>
    <w:rsid w:val="00AE08DE"/>
    <w:rsid w:val="00AE3702"/>
    <w:rsid w:val="00AE4CAF"/>
    <w:rsid w:val="00AE5028"/>
    <w:rsid w:val="00AE75C7"/>
    <w:rsid w:val="00AF09BF"/>
    <w:rsid w:val="00B0137B"/>
    <w:rsid w:val="00B02D08"/>
    <w:rsid w:val="00B02EBB"/>
    <w:rsid w:val="00B0557B"/>
    <w:rsid w:val="00B05C30"/>
    <w:rsid w:val="00B079CF"/>
    <w:rsid w:val="00B07DA2"/>
    <w:rsid w:val="00B102C9"/>
    <w:rsid w:val="00B112AC"/>
    <w:rsid w:val="00B13B02"/>
    <w:rsid w:val="00B14EA5"/>
    <w:rsid w:val="00B1635A"/>
    <w:rsid w:val="00B2076C"/>
    <w:rsid w:val="00B231D6"/>
    <w:rsid w:val="00B24C23"/>
    <w:rsid w:val="00B26A84"/>
    <w:rsid w:val="00B26D45"/>
    <w:rsid w:val="00B27995"/>
    <w:rsid w:val="00B30AAB"/>
    <w:rsid w:val="00B31D2E"/>
    <w:rsid w:val="00B332BD"/>
    <w:rsid w:val="00B355C7"/>
    <w:rsid w:val="00B35A45"/>
    <w:rsid w:val="00B36F69"/>
    <w:rsid w:val="00B40BD7"/>
    <w:rsid w:val="00B42567"/>
    <w:rsid w:val="00B43CEF"/>
    <w:rsid w:val="00B46243"/>
    <w:rsid w:val="00B46B85"/>
    <w:rsid w:val="00B47125"/>
    <w:rsid w:val="00B52065"/>
    <w:rsid w:val="00B544EC"/>
    <w:rsid w:val="00B56DBE"/>
    <w:rsid w:val="00B57D5A"/>
    <w:rsid w:val="00B60621"/>
    <w:rsid w:val="00B63F97"/>
    <w:rsid w:val="00B65D99"/>
    <w:rsid w:val="00B66082"/>
    <w:rsid w:val="00B660FB"/>
    <w:rsid w:val="00B6775C"/>
    <w:rsid w:val="00B67C26"/>
    <w:rsid w:val="00B81F3D"/>
    <w:rsid w:val="00B85859"/>
    <w:rsid w:val="00B869F8"/>
    <w:rsid w:val="00B86C8D"/>
    <w:rsid w:val="00B90F41"/>
    <w:rsid w:val="00B92830"/>
    <w:rsid w:val="00B96311"/>
    <w:rsid w:val="00B96EBE"/>
    <w:rsid w:val="00BA1A79"/>
    <w:rsid w:val="00BA22C1"/>
    <w:rsid w:val="00BA2ABB"/>
    <w:rsid w:val="00BA3AAB"/>
    <w:rsid w:val="00BA469B"/>
    <w:rsid w:val="00BA54C3"/>
    <w:rsid w:val="00BA6C08"/>
    <w:rsid w:val="00BA6C1D"/>
    <w:rsid w:val="00BB488A"/>
    <w:rsid w:val="00BB561D"/>
    <w:rsid w:val="00BB76CF"/>
    <w:rsid w:val="00BC047D"/>
    <w:rsid w:val="00BC0765"/>
    <w:rsid w:val="00BC1413"/>
    <w:rsid w:val="00BC24C8"/>
    <w:rsid w:val="00BC2FEF"/>
    <w:rsid w:val="00BC54CD"/>
    <w:rsid w:val="00BC61C5"/>
    <w:rsid w:val="00BC6276"/>
    <w:rsid w:val="00BD79CE"/>
    <w:rsid w:val="00BE0170"/>
    <w:rsid w:val="00BE3539"/>
    <w:rsid w:val="00BE4BA8"/>
    <w:rsid w:val="00BE746A"/>
    <w:rsid w:val="00BF3CB8"/>
    <w:rsid w:val="00BF4332"/>
    <w:rsid w:val="00BF44F4"/>
    <w:rsid w:val="00BF4B48"/>
    <w:rsid w:val="00BF545E"/>
    <w:rsid w:val="00BF56B5"/>
    <w:rsid w:val="00BF5D7B"/>
    <w:rsid w:val="00BF602B"/>
    <w:rsid w:val="00BF6EE5"/>
    <w:rsid w:val="00C00243"/>
    <w:rsid w:val="00C020EA"/>
    <w:rsid w:val="00C03309"/>
    <w:rsid w:val="00C04A9F"/>
    <w:rsid w:val="00C05959"/>
    <w:rsid w:val="00C07EEE"/>
    <w:rsid w:val="00C1039E"/>
    <w:rsid w:val="00C11BFD"/>
    <w:rsid w:val="00C11ECA"/>
    <w:rsid w:val="00C11FDB"/>
    <w:rsid w:val="00C129D5"/>
    <w:rsid w:val="00C136F7"/>
    <w:rsid w:val="00C15235"/>
    <w:rsid w:val="00C16016"/>
    <w:rsid w:val="00C20CCD"/>
    <w:rsid w:val="00C21D25"/>
    <w:rsid w:val="00C224E3"/>
    <w:rsid w:val="00C22ED9"/>
    <w:rsid w:val="00C23757"/>
    <w:rsid w:val="00C23CF1"/>
    <w:rsid w:val="00C24D1A"/>
    <w:rsid w:val="00C24E49"/>
    <w:rsid w:val="00C258C4"/>
    <w:rsid w:val="00C25925"/>
    <w:rsid w:val="00C27D26"/>
    <w:rsid w:val="00C30F21"/>
    <w:rsid w:val="00C31260"/>
    <w:rsid w:val="00C3256F"/>
    <w:rsid w:val="00C32684"/>
    <w:rsid w:val="00C3331A"/>
    <w:rsid w:val="00C35C25"/>
    <w:rsid w:val="00C35DE8"/>
    <w:rsid w:val="00C3646A"/>
    <w:rsid w:val="00C36981"/>
    <w:rsid w:val="00C40E5B"/>
    <w:rsid w:val="00C41373"/>
    <w:rsid w:val="00C42BD7"/>
    <w:rsid w:val="00C44654"/>
    <w:rsid w:val="00C44670"/>
    <w:rsid w:val="00C446FC"/>
    <w:rsid w:val="00C44B39"/>
    <w:rsid w:val="00C45463"/>
    <w:rsid w:val="00C4661F"/>
    <w:rsid w:val="00C466A8"/>
    <w:rsid w:val="00C47346"/>
    <w:rsid w:val="00C507E3"/>
    <w:rsid w:val="00C51191"/>
    <w:rsid w:val="00C51368"/>
    <w:rsid w:val="00C54602"/>
    <w:rsid w:val="00C55850"/>
    <w:rsid w:val="00C62A33"/>
    <w:rsid w:val="00C62DB8"/>
    <w:rsid w:val="00C64D2B"/>
    <w:rsid w:val="00C65A7A"/>
    <w:rsid w:val="00C66009"/>
    <w:rsid w:val="00C66EAB"/>
    <w:rsid w:val="00C73B74"/>
    <w:rsid w:val="00C73D5B"/>
    <w:rsid w:val="00C7478A"/>
    <w:rsid w:val="00C81811"/>
    <w:rsid w:val="00C827A4"/>
    <w:rsid w:val="00C82FD2"/>
    <w:rsid w:val="00C8505F"/>
    <w:rsid w:val="00C867C2"/>
    <w:rsid w:val="00C87199"/>
    <w:rsid w:val="00C901A3"/>
    <w:rsid w:val="00C91670"/>
    <w:rsid w:val="00C94103"/>
    <w:rsid w:val="00C971E5"/>
    <w:rsid w:val="00CA037A"/>
    <w:rsid w:val="00CA146F"/>
    <w:rsid w:val="00CA1575"/>
    <w:rsid w:val="00CA1CD2"/>
    <w:rsid w:val="00CA1F5B"/>
    <w:rsid w:val="00CA2A20"/>
    <w:rsid w:val="00CA2C83"/>
    <w:rsid w:val="00CA48DF"/>
    <w:rsid w:val="00CA4A21"/>
    <w:rsid w:val="00CA7377"/>
    <w:rsid w:val="00CB0090"/>
    <w:rsid w:val="00CB0B9C"/>
    <w:rsid w:val="00CB385C"/>
    <w:rsid w:val="00CB4D2D"/>
    <w:rsid w:val="00CB540F"/>
    <w:rsid w:val="00CB6883"/>
    <w:rsid w:val="00CB7674"/>
    <w:rsid w:val="00CC0223"/>
    <w:rsid w:val="00CC1BEF"/>
    <w:rsid w:val="00CC266F"/>
    <w:rsid w:val="00CC31FF"/>
    <w:rsid w:val="00CC3423"/>
    <w:rsid w:val="00CC371C"/>
    <w:rsid w:val="00CC3CB9"/>
    <w:rsid w:val="00CC64DE"/>
    <w:rsid w:val="00CC67E3"/>
    <w:rsid w:val="00CC6CC3"/>
    <w:rsid w:val="00CC79FD"/>
    <w:rsid w:val="00CD2314"/>
    <w:rsid w:val="00CD278F"/>
    <w:rsid w:val="00CD3C3F"/>
    <w:rsid w:val="00CE0D43"/>
    <w:rsid w:val="00CE0DE7"/>
    <w:rsid w:val="00CE1B9F"/>
    <w:rsid w:val="00CE378B"/>
    <w:rsid w:val="00CE6296"/>
    <w:rsid w:val="00CE7DB5"/>
    <w:rsid w:val="00CF3F6D"/>
    <w:rsid w:val="00CF4490"/>
    <w:rsid w:val="00CF451D"/>
    <w:rsid w:val="00CF5A82"/>
    <w:rsid w:val="00CF64C8"/>
    <w:rsid w:val="00CF64DF"/>
    <w:rsid w:val="00CF66A1"/>
    <w:rsid w:val="00D0118C"/>
    <w:rsid w:val="00D03791"/>
    <w:rsid w:val="00D0539E"/>
    <w:rsid w:val="00D06F8F"/>
    <w:rsid w:val="00D10167"/>
    <w:rsid w:val="00D134B1"/>
    <w:rsid w:val="00D150AC"/>
    <w:rsid w:val="00D20A4D"/>
    <w:rsid w:val="00D219B4"/>
    <w:rsid w:val="00D228A9"/>
    <w:rsid w:val="00D22BAA"/>
    <w:rsid w:val="00D26DFE"/>
    <w:rsid w:val="00D30570"/>
    <w:rsid w:val="00D313DE"/>
    <w:rsid w:val="00D3342F"/>
    <w:rsid w:val="00D3373C"/>
    <w:rsid w:val="00D34315"/>
    <w:rsid w:val="00D34498"/>
    <w:rsid w:val="00D344E8"/>
    <w:rsid w:val="00D345A6"/>
    <w:rsid w:val="00D347B8"/>
    <w:rsid w:val="00D40060"/>
    <w:rsid w:val="00D40545"/>
    <w:rsid w:val="00D405C5"/>
    <w:rsid w:val="00D41235"/>
    <w:rsid w:val="00D43C88"/>
    <w:rsid w:val="00D4598E"/>
    <w:rsid w:val="00D45F3E"/>
    <w:rsid w:val="00D5019F"/>
    <w:rsid w:val="00D5255A"/>
    <w:rsid w:val="00D525BB"/>
    <w:rsid w:val="00D5349F"/>
    <w:rsid w:val="00D56244"/>
    <w:rsid w:val="00D56335"/>
    <w:rsid w:val="00D56E47"/>
    <w:rsid w:val="00D57947"/>
    <w:rsid w:val="00D57F02"/>
    <w:rsid w:val="00D60E62"/>
    <w:rsid w:val="00D61A1D"/>
    <w:rsid w:val="00D62350"/>
    <w:rsid w:val="00D65070"/>
    <w:rsid w:val="00D65B43"/>
    <w:rsid w:val="00D65E7F"/>
    <w:rsid w:val="00D66F1C"/>
    <w:rsid w:val="00D670B3"/>
    <w:rsid w:val="00D679C1"/>
    <w:rsid w:val="00D70D5F"/>
    <w:rsid w:val="00D82827"/>
    <w:rsid w:val="00D82F6A"/>
    <w:rsid w:val="00D8406E"/>
    <w:rsid w:val="00D851AF"/>
    <w:rsid w:val="00D86CFB"/>
    <w:rsid w:val="00D92142"/>
    <w:rsid w:val="00DA14D5"/>
    <w:rsid w:val="00DA15A9"/>
    <w:rsid w:val="00DA211C"/>
    <w:rsid w:val="00DA3AB7"/>
    <w:rsid w:val="00DA4321"/>
    <w:rsid w:val="00DA4616"/>
    <w:rsid w:val="00DA7735"/>
    <w:rsid w:val="00DA7C4E"/>
    <w:rsid w:val="00DB130C"/>
    <w:rsid w:val="00DB27B3"/>
    <w:rsid w:val="00DB3766"/>
    <w:rsid w:val="00DB5D5E"/>
    <w:rsid w:val="00DB6D19"/>
    <w:rsid w:val="00DC1CAB"/>
    <w:rsid w:val="00DC2B8C"/>
    <w:rsid w:val="00DC5AF7"/>
    <w:rsid w:val="00DD02FF"/>
    <w:rsid w:val="00DD6290"/>
    <w:rsid w:val="00DF0DB3"/>
    <w:rsid w:val="00DF217B"/>
    <w:rsid w:val="00DF66E4"/>
    <w:rsid w:val="00E0030A"/>
    <w:rsid w:val="00E003B3"/>
    <w:rsid w:val="00E0060E"/>
    <w:rsid w:val="00E01B91"/>
    <w:rsid w:val="00E040D0"/>
    <w:rsid w:val="00E04EE5"/>
    <w:rsid w:val="00E05192"/>
    <w:rsid w:val="00E06B26"/>
    <w:rsid w:val="00E11FA6"/>
    <w:rsid w:val="00E15C98"/>
    <w:rsid w:val="00E15EB8"/>
    <w:rsid w:val="00E2327E"/>
    <w:rsid w:val="00E236EF"/>
    <w:rsid w:val="00E24768"/>
    <w:rsid w:val="00E25E95"/>
    <w:rsid w:val="00E26052"/>
    <w:rsid w:val="00E26305"/>
    <w:rsid w:val="00E27CC7"/>
    <w:rsid w:val="00E30352"/>
    <w:rsid w:val="00E30401"/>
    <w:rsid w:val="00E316F4"/>
    <w:rsid w:val="00E31B81"/>
    <w:rsid w:val="00E33276"/>
    <w:rsid w:val="00E336EA"/>
    <w:rsid w:val="00E3406A"/>
    <w:rsid w:val="00E344BC"/>
    <w:rsid w:val="00E357AC"/>
    <w:rsid w:val="00E35DF7"/>
    <w:rsid w:val="00E407D4"/>
    <w:rsid w:val="00E45EA3"/>
    <w:rsid w:val="00E47E05"/>
    <w:rsid w:val="00E50AD8"/>
    <w:rsid w:val="00E50B64"/>
    <w:rsid w:val="00E528BC"/>
    <w:rsid w:val="00E52CE5"/>
    <w:rsid w:val="00E53751"/>
    <w:rsid w:val="00E55648"/>
    <w:rsid w:val="00E6025C"/>
    <w:rsid w:val="00E62463"/>
    <w:rsid w:val="00E62CA9"/>
    <w:rsid w:val="00E62CD5"/>
    <w:rsid w:val="00E63230"/>
    <w:rsid w:val="00E6474A"/>
    <w:rsid w:val="00E658AC"/>
    <w:rsid w:val="00E66128"/>
    <w:rsid w:val="00E66235"/>
    <w:rsid w:val="00E7109B"/>
    <w:rsid w:val="00E71350"/>
    <w:rsid w:val="00E7288D"/>
    <w:rsid w:val="00E73474"/>
    <w:rsid w:val="00E76D02"/>
    <w:rsid w:val="00E775E6"/>
    <w:rsid w:val="00E77DD6"/>
    <w:rsid w:val="00E82BAE"/>
    <w:rsid w:val="00E8354F"/>
    <w:rsid w:val="00E87218"/>
    <w:rsid w:val="00E9061A"/>
    <w:rsid w:val="00E909B4"/>
    <w:rsid w:val="00E910CC"/>
    <w:rsid w:val="00E91C6A"/>
    <w:rsid w:val="00E9282A"/>
    <w:rsid w:val="00E9428C"/>
    <w:rsid w:val="00E94D1C"/>
    <w:rsid w:val="00E95446"/>
    <w:rsid w:val="00E962E6"/>
    <w:rsid w:val="00E964EB"/>
    <w:rsid w:val="00E966C6"/>
    <w:rsid w:val="00E96E51"/>
    <w:rsid w:val="00E9728A"/>
    <w:rsid w:val="00E973ED"/>
    <w:rsid w:val="00EA0B30"/>
    <w:rsid w:val="00EA2B87"/>
    <w:rsid w:val="00EA2C22"/>
    <w:rsid w:val="00EA3149"/>
    <w:rsid w:val="00EA33E8"/>
    <w:rsid w:val="00EA61CB"/>
    <w:rsid w:val="00EA6BDA"/>
    <w:rsid w:val="00EA79A8"/>
    <w:rsid w:val="00EA7BE9"/>
    <w:rsid w:val="00EB0429"/>
    <w:rsid w:val="00EB0B77"/>
    <w:rsid w:val="00EB20BE"/>
    <w:rsid w:val="00EB36FD"/>
    <w:rsid w:val="00EB3DC2"/>
    <w:rsid w:val="00EB50E7"/>
    <w:rsid w:val="00EB6483"/>
    <w:rsid w:val="00EB6B20"/>
    <w:rsid w:val="00EB7AC1"/>
    <w:rsid w:val="00EC2C5E"/>
    <w:rsid w:val="00EC2EC5"/>
    <w:rsid w:val="00EC3467"/>
    <w:rsid w:val="00EC6C9E"/>
    <w:rsid w:val="00EC7065"/>
    <w:rsid w:val="00EC78F0"/>
    <w:rsid w:val="00ED11A1"/>
    <w:rsid w:val="00ED4337"/>
    <w:rsid w:val="00ED43F2"/>
    <w:rsid w:val="00ED77CA"/>
    <w:rsid w:val="00EE08A0"/>
    <w:rsid w:val="00EE0DDC"/>
    <w:rsid w:val="00EE27D2"/>
    <w:rsid w:val="00EE46D8"/>
    <w:rsid w:val="00EE4CC3"/>
    <w:rsid w:val="00EE6B85"/>
    <w:rsid w:val="00EE794C"/>
    <w:rsid w:val="00EF773E"/>
    <w:rsid w:val="00F01C8C"/>
    <w:rsid w:val="00F0294E"/>
    <w:rsid w:val="00F03287"/>
    <w:rsid w:val="00F048A5"/>
    <w:rsid w:val="00F04DF7"/>
    <w:rsid w:val="00F05B15"/>
    <w:rsid w:val="00F05FB6"/>
    <w:rsid w:val="00F06D8E"/>
    <w:rsid w:val="00F06E94"/>
    <w:rsid w:val="00F06ED5"/>
    <w:rsid w:val="00F0795B"/>
    <w:rsid w:val="00F10FE8"/>
    <w:rsid w:val="00F114A8"/>
    <w:rsid w:val="00F14B5A"/>
    <w:rsid w:val="00F1657E"/>
    <w:rsid w:val="00F16DF4"/>
    <w:rsid w:val="00F2147E"/>
    <w:rsid w:val="00F2356D"/>
    <w:rsid w:val="00F236B1"/>
    <w:rsid w:val="00F24F25"/>
    <w:rsid w:val="00F25254"/>
    <w:rsid w:val="00F257B0"/>
    <w:rsid w:val="00F2587C"/>
    <w:rsid w:val="00F259E9"/>
    <w:rsid w:val="00F276E7"/>
    <w:rsid w:val="00F30D0F"/>
    <w:rsid w:val="00F312F1"/>
    <w:rsid w:val="00F31CB5"/>
    <w:rsid w:val="00F33438"/>
    <w:rsid w:val="00F41D7F"/>
    <w:rsid w:val="00F47E98"/>
    <w:rsid w:val="00F509EB"/>
    <w:rsid w:val="00F52C23"/>
    <w:rsid w:val="00F52C64"/>
    <w:rsid w:val="00F5335C"/>
    <w:rsid w:val="00F54559"/>
    <w:rsid w:val="00F563B9"/>
    <w:rsid w:val="00F60341"/>
    <w:rsid w:val="00F603E2"/>
    <w:rsid w:val="00F60944"/>
    <w:rsid w:val="00F61928"/>
    <w:rsid w:val="00F61B00"/>
    <w:rsid w:val="00F62330"/>
    <w:rsid w:val="00F62854"/>
    <w:rsid w:val="00F62CBE"/>
    <w:rsid w:val="00F63CF9"/>
    <w:rsid w:val="00F64523"/>
    <w:rsid w:val="00F64FB5"/>
    <w:rsid w:val="00F65CF4"/>
    <w:rsid w:val="00F66F3D"/>
    <w:rsid w:val="00F76DB1"/>
    <w:rsid w:val="00F775CC"/>
    <w:rsid w:val="00F77A35"/>
    <w:rsid w:val="00F8032B"/>
    <w:rsid w:val="00F80B03"/>
    <w:rsid w:val="00F80F45"/>
    <w:rsid w:val="00F86743"/>
    <w:rsid w:val="00F869EE"/>
    <w:rsid w:val="00F86B78"/>
    <w:rsid w:val="00F922F1"/>
    <w:rsid w:val="00F925BB"/>
    <w:rsid w:val="00F956A3"/>
    <w:rsid w:val="00F95AD2"/>
    <w:rsid w:val="00F9681B"/>
    <w:rsid w:val="00F977A0"/>
    <w:rsid w:val="00FA0A4E"/>
    <w:rsid w:val="00FA1B82"/>
    <w:rsid w:val="00FA28CD"/>
    <w:rsid w:val="00FA63B0"/>
    <w:rsid w:val="00FA6981"/>
    <w:rsid w:val="00FA7174"/>
    <w:rsid w:val="00FA747E"/>
    <w:rsid w:val="00FB7632"/>
    <w:rsid w:val="00FC022F"/>
    <w:rsid w:val="00FC2DA2"/>
    <w:rsid w:val="00FC38EA"/>
    <w:rsid w:val="00FC391E"/>
    <w:rsid w:val="00FC4665"/>
    <w:rsid w:val="00FC6362"/>
    <w:rsid w:val="00FC640F"/>
    <w:rsid w:val="00FC69A6"/>
    <w:rsid w:val="00FD3460"/>
    <w:rsid w:val="00FD3CF9"/>
    <w:rsid w:val="00FD4F82"/>
    <w:rsid w:val="00FD6185"/>
    <w:rsid w:val="00FD6453"/>
    <w:rsid w:val="00FD66AF"/>
    <w:rsid w:val="00FE26F2"/>
    <w:rsid w:val="00FE4477"/>
    <w:rsid w:val="00FE7EC3"/>
    <w:rsid w:val="00FF0618"/>
    <w:rsid w:val="00FF0B56"/>
    <w:rsid w:val="00FF1B60"/>
    <w:rsid w:val="00FF23D4"/>
    <w:rsid w:val="00FF24AD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9AF9-9D6E-4896-86DE-C3C5CB40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3E"/>
  </w:style>
  <w:style w:type="paragraph" w:styleId="1">
    <w:name w:val="heading 1"/>
    <w:basedOn w:val="a"/>
    <w:next w:val="a"/>
    <w:link w:val="10"/>
    <w:qFormat/>
    <w:rsid w:val="005D67E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67EF"/>
    <w:pPr>
      <w:keepNext/>
      <w:spacing w:after="0" w:line="240" w:lineRule="auto"/>
      <w:jc w:val="center"/>
      <w:outlineLvl w:val="4"/>
    </w:pPr>
    <w:rPr>
      <w:rFonts w:eastAsia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2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4F6"/>
  </w:style>
  <w:style w:type="paragraph" w:styleId="a8">
    <w:name w:val="footer"/>
    <w:basedOn w:val="a"/>
    <w:link w:val="a9"/>
    <w:uiPriority w:val="99"/>
    <w:semiHidden/>
    <w:unhideWhenUsed/>
    <w:rsid w:val="0077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4F6"/>
  </w:style>
  <w:style w:type="paragraph" w:customStyle="1" w:styleId="ConsPlusNonformat">
    <w:name w:val="ConsPlusNonformat"/>
    <w:uiPriority w:val="99"/>
    <w:rsid w:val="005D7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D791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51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F2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67EF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67EF"/>
    <w:rPr>
      <w:rFonts w:eastAsia="Times New Roman"/>
      <w:b/>
      <w:sz w:val="34"/>
      <w:szCs w:val="20"/>
      <w:lang w:eastAsia="ru-RU"/>
    </w:rPr>
  </w:style>
  <w:style w:type="paragraph" w:styleId="ab">
    <w:name w:val="caption"/>
    <w:basedOn w:val="a"/>
    <w:qFormat/>
    <w:rsid w:val="005D67EF"/>
    <w:pPr>
      <w:spacing w:after="0" w:line="240" w:lineRule="auto"/>
      <w:jc w:val="center"/>
    </w:pPr>
    <w:rPr>
      <w:rFonts w:eastAsia="Times New Roman"/>
      <w:sz w:val="36"/>
      <w:szCs w:val="20"/>
      <w:lang w:eastAsia="ru-RU"/>
    </w:rPr>
  </w:style>
  <w:style w:type="paragraph" w:styleId="ac">
    <w:name w:val="No Spacing"/>
    <w:qFormat/>
    <w:rsid w:val="002B50A3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665A-DD2B-49E0-9008-7064F6E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11317</Words>
  <Characters>64512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75678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3</cp:revision>
  <cp:lastPrinted>2014-05-28T10:21:00Z</cp:lastPrinted>
  <dcterms:created xsi:type="dcterms:W3CDTF">2016-05-30T11:27:00Z</dcterms:created>
  <dcterms:modified xsi:type="dcterms:W3CDTF">2016-05-30T11:27:00Z</dcterms:modified>
</cp:coreProperties>
</file>