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08" w:rsidRPr="00692308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Pr="00F53456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692308" w:rsidRPr="00F53456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692308" w:rsidRPr="00F53456" w:rsidRDefault="00692308" w:rsidP="00692308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92308" w:rsidRPr="00692308" w:rsidRDefault="00692308" w:rsidP="008E08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Default="00692308" w:rsidP="00692308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8E08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04.07.2016                                      </w:t>
      </w:r>
      <w:r w:rsidRPr="006923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 </w:t>
      </w:r>
      <w:r w:rsidR="008E08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219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</w:t>
      </w:r>
      <w:r w:rsidRPr="00692308">
        <w:rPr>
          <w:rFonts w:ascii="Arial" w:eastAsia="Times New Roman" w:hAnsi="Arial" w:cs="Arial"/>
          <w:sz w:val="24"/>
          <w:szCs w:val="24"/>
          <w:lang w:eastAsia="ru-RU"/>
        </w:rPr>
        <w:t>х. Ольгинский</w:t>
      </w:r>
    </w:p>
    <w:p w:rsidR="008E08E0" w:rsidRDefault="008E08E0" w:rsidP="00692308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8E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принятия муниципальными служащими Ольгинского сельского поселения Абинского района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29 апреля 2016 года 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администрация Ольгинского сельского поселения Абинского района поста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08E0">
        <w:rPr>
          <w:rFonts w:ascii="Arial" w:eastAsia="Times New Roman" w:hAnsi="Arial" w:cs="Arial"/>
          <w:sz w:val="24"/>
          <w:szCs w:val="24"/>
          <w:lang w:eastAsia="ru-RU"/>
        </w:rPr>
        <w:t>овляет: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1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принятия муниципальными служащими Ольгинского сельского поселения Абинского района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(Сущенко) обнародовать настоящее постановление в установленном законом порядке и разместить на официальном сайте органов местного самоуправления Ольгинского сельского поселения Абинского района в сети «Интернет».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обнародования.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Ольгинского сельского поселения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В.Д.</w:t>
      </w:r>
      <w:bookmarkStart w:id="0" w:name="_GoBack"/>
      <w:bookmarkEnd w:id="0"/>
      <w:r w:rsidRPr="008E08E0">
        <w:rPr>
          <w:rFonts w:ascii="Arial" w:eastAsia="Times New Roman" w:hAnsi="Arial" w:cs="Arial"/>
          <w:sz w:val="24"/>
          <w:szCs w:val="24"/>
          <w:lang w:eastAsia="ru-RU"/>
        </w:rPr>
        <w:t>Харченко</w:t>
      </w:r>
    </w:p>
    <w:p w:rsidR="008E08E0" w:rsidRPr="008E08E0" w:rsidRDefault="008E08E0" w:rsidP="008E0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E08E0" w:rsidRPr="008E08E0" w:rsidRDefault="008E08E0" w:rsidP="008E0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E08E0" w:rsidRPr="008E08E0" w:rsidRDefault="008E08E0" w:rsidP="008E0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E08E0" w:rsidRPr="008E08E0" w:rsidRDefault="008E08E0" w:rsidP="008E08E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тверждено</w:t>
      </w:r>
    </w:p>
    <w:p w:rsidR="008E08E0" w:rsidRPr="008E08E0" w:rsidRDefault="008E08E0" w:rsidP="008E08E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E08E0" w:rsidRPr="008E08E0" w:rsidRDefault="008E08E0" w:rsidP="008E08E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Ольгинского сельского поселения </w:t>
      </w:r>
    </w:p>
    <w:p w:rsidR="008E08E0" w:rsidRPr="008E08E0" w:rsidRDefault="008E08E0" w:rsidP="008E08E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8E08E0" w:rsidRPr="008E08E0" w:rsidRDefault="008E08E0" w:rsidP="008E08E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04.07.2016 г. № 219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1"/>
      <w:bookmarkEnd w:id="1"/>
      <w:r w:rsidRPr="008E08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принятия муниципальными служащими Ольгинского сельского поселения Абинского района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устанавливается порядок принятия муниципальными служащими, назначаемыми на должность и освобождаемыми от должности главой Ольгинского сельского поселения Абинского района,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2. Муниципальный служащий принимает награды, звания с письменного разрешения главы Ольгинского сельского поселения Абинского района.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2"/>
      <w:bookmarkEnd w:id="2"/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Муниципальный служащий, получивший награду, почетное или специальное звание (за исключением научного), либо уведомление иностранного государства, международной организации, политической партии, других общественных объединений и религиозных объединений о предстоящем получении награды, звания, в течение трех рабочих дней представляет главе Ольгинского сельского поселения Абинского района (далее - представителю нанимателя (работодателю)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других общественных объединений или религиозных объединений (далее - ходатайство), составленное по форме согласно </w:t>
      </w:r>
      <w:hyperlink w:anchor="P77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 1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служащий, отказавшийся от принятия награды, звания, в течение 3 рабочих дней представляет представителю нанимателя (работодателю)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других общественных объединений и религиозных объединений (далее - уведомление), составленное по форме согласно </w:t>
      </w:r>
      <w:hyperlink w:anchor="P126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 2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5"/>
      <w:bookmarkEnd w:id="3"/>
      <w:r w:rsidRPr="008E08E0">
        <w:rPr>
          <w:rFonts w:ascii="Arial" w:eastAsia="Times New Roman" w:hAnsi="Arial" w:cs="Arial"/>
          <w:sz w:val="24"/>
          <w:szCs w:val="24"/>
          <w:lang w:eastAsia="ru-RU"/>
        </w:rPr>
        <w:t>5. Муниципальный служащий, получивший награду, звание до принятия представителем нанимателя (работодателем)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общий отдел администрации Ольгинского сельского поселения Абинского района, специалисту ответственному за кадровое делопроизводство, в течение 3 рабочих дней со дня их получения.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6. В случае если во время служебной командировки муниципальный служащий получил награду, звание, либо отказался принять награду, звание, сроки представления ходатайства, уведомления, передачи награды и оригиналов документов к ней, оригиналов документов к званию, нагрудного знака к званию (при наличии), указанные в </w:t>
      </w:r>
      <w:hyperlink w:anchor="P42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пунктах 3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45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исчисляются со дня возвращения муниципального служащего из служебной командировки.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если муниципальный служащий по независящей от него причине не может представить ходатайство, уведомление, передать награду и оригиналы документов к ней, оригиналы документов к званию, нагрудный знак к званию (при наличии) в сроки, указанные в </w:t>
      </w:r>
      <w:hyperlink w:anchor="P42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пунктах 3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45" w:history="1">
        <w:r w:rsidRPr="008E08E0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он обязан это </w:t>
      </w:r>
      <w:r w:rsidRPr="008E08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сделать не позднее следующего рабочего дня после устранения такой причины.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8. В случае удовлетворения представителем нанимателя (работодателем) ходатайства кадровое подразделение в течение 10 рабочих дней передает муниципальному служащему находящиеся у него на ответственном хранении награду и оригиналы документов к ней, оригиналы документов к званию, нагрудный знак к званию (при наличии).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9. В случае отказа представителя нанимателя (работодателя) в удовлетворении ходатайства кадровое подразделение в течение 10 рабочих дней направляет находящиеся у него на ответственном хранении награду и оригиналы документов к ней, оригиналы документов к званию, нагрудный знак к званию (при наличии)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10. Обеспечение рассмотрения представителем нанимателя (работодателем) ходатайств, информирование муниципального служащего, представившего ходатайство, о решении, принятом представителем нанимателя (работодателем) по результатам рассмотрения ходатайства, а также учет уведомлений осуществляются кадровым подразделением.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Е.А.</w:t>
      </w:r>
      <w:r w:rsidRPr="008E08E0">
        <w:rPr>
          <w:rFonts w:ascii="Arial" w:eastAsia="Times New Roman" w:hAnsi="Arial" w:cs="Arial"/>
          <w:sz w:val="24"/>
          <w:szCs w:val="24"/>
          <w:lang w:eastAsia="ru-RU"/>
        </w:rPr>
        <w:t>Сущенко</w:t>
      </w:r>
    </w:p>
    <w:p w:rsidR="008E08E0" w:rsidRPr="008E08E0" w:rsidRDefault="008E08E0" w:rsidP="008E08E0">
      <w:pPr>
        <w:spacing w:after="0"/>
        <w:rPr>
          <w:rFonts w:ascii="Arial" w:eastAsia="Calibri" w:hAnsi="Arial" w:cs="Arial"/>
          <w:sz w:val="24"/>
          <w:szCs w:val="24"/>
        </w:rPr>
      </w:pPr>
    </w:p>
    <w:p w:rsidR="008E08E0" w:rsidRPr="008E08E0" w:rsidRDefault="008E08E0" w:rsidP="008E08E0">
      <w:pPr>
        <w:spacing w:after="0"/>
        <w:rPr>
          <w:rFonts w:ascii="Arial" w:eastAsia="Calibri" w:hAnsi="Arial" w:cs="Arial"/>
          <w:sz w:val="24"/>
          <w:szCs w:val="24"/>
        </w:rPr>
      </w:pPr>
    </w:p>
    <w:p w:rsidR="008E08E0" w:rsidRPr="008E08E0" w:rsidRDefault="008E08E0" w:rsidP="008E08E0">
      <w:pPr>
        <w:spacing w:after="0"/>
        <w:rPr>
          <w:rFonts w:ascii="Arial" w:eastAsia="Calibri" w:hAnsi="Arial" w:cs="Arial"/>
          <w:sz w:val="24"/>
          <w:szCs w:val="24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принятия муниципальными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служащими Ольгинского сельского поселения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Абинского района, почетных и специальных званий,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наград и иных знаков отличия иностранных государств,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международных организаций, политических партий, 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иных общественных объединений и других организаций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77"/>
      <w:bookmarkEnd w:id="4"/>
      <w:r w:rsidRPr="008E08E0">
        <w:rPr>
          <w:rFonts w:ascii="Arial" w:eastAsia="Times New Roman" w:hAnsi="Arial" w:cs="Arial"/>
          <w:sz w:val="24"/>
          <w:szCs w:val="24"/>
          <w:lang w:eastAsia="ru-RU"/>
        </w:rPr>
        <w:t>ХОДАТАЙСТВО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о разрешении принять награду, почетное или специальное звание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иностранного государства, международной организации,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политической партии, другого общественного объединения,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религиозного объединения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Прошу разрешить мне принять ____________________________________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(наименование награды, почетного или специального звания;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за какие заслуги награжден(а) и кем, за какие заслуги присвоено и кем; дата и место </w:t>
      </w:r>
      <w:r w:rsidRPr="008E08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вручения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награды и документов к ней, документов к почетному или специальному званию, нагрудного знака к почетному или специальному званию)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 от «__» ______ 20__ г.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№ _____ в __________________________________________________________.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(наименование кадрового подразделения)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«__» ___________ 20__ г. ______________ 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(подпись)                                         (расшифровка подписи)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Е.А.</w:t>
      </w:r>
      <w:r w:rsidRPr="008E08E0">
        <w:rPr>
          <w:rFonts w:ascii="Arial" w:eastAsia="Times New Roman" w:hAnsi="Arial" w:cs="Arial"/>
          <w:sz w:val="24"/>
          <w:szCs w:val="24"/>
          <w:lang w:eastAsia="ru-RU"/>
        </w:rPr>
        <w:t>Сущенко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принятия муниципальными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08E0">
        <w:rPr>
          <w:rFonts w:ascii="Arial" w:eastAsia="Times New Roman" w:hAnsi="Arial" w:cs="Arial"/>
          <w:sz w:val="24"/>
          <w:szCs w:val="24"/>
          <w:lang w:eastAsia="ru-RU"/>
        </w:rPr>
        <w:t>лужащими Ольгинского сельского поселения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Абинского района, почетных и специальных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званий, наград и иных знаков отличия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иностранных государств, международных </w:t>
      </w: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организаций, политических партий, иных 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общественных объединений и других организаций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26"/>
      <w:bookmarkEnd w:id="5"/>
      <w:r w:rsidRPr="008E08E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об отказе принять награду, почетное или специальное звание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иностранного государства, международной организации,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политической партии, другого общественного объединения,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религиозного объединения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Уведомляю о принятом мной решении отказаться от принятия ____________________________________________________________________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(за какие заслуги награжден(а) и кем, за какие заслуги присвоено и кем)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>«__» ______________ 20__ г. ______________ _____________________________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8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(подпись)                                 (расшифровка подписи)</w:t>
      </w: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Pr="008E08E0" w:rsidRDefault="008E08E0" w:rsidP="008E08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8E0" w:rsidRDefault="008E08E0" w:rsidP="008E08E0">
      <w:pPr>
        <w:spacing w:after="0"/>
        <w:ind w:left="567"/>
        <w:rPr>
          <w:rFonts w:ascii="Arial" w:eastAsia="Calibri" w:hAnsi="Arial" w:cs="Arial"/>
          <w:sz w:val="24"/>
          <w:szCs w:val="24"/>
        </w:rPr>
      </w:pPr>
      <w:r w:rsidRPr="008E08E0">
        <w:rPr>
          <w:rFonts w:ascii="Arial" w:eastAsia="Calibri" w:hAnsi="Arial" w:cs="Arial"/>
          <w:sz w:val="24"/>
          <w:szCs w:val="24"/>
        </w:rPr>
        <w:t>Начальник общего отдела</w:t>
      </w:r>
    </w:p>
    <w:p w:rsidR="005D06FD" w:rsidRPr="008E08E0" w:rsidRDefault="008E08E0" w:rsidP="008E08E0">
      <w:pPr>
        <w:spacing w:after="0"/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Е.А.</w:t>
      </w:r>
      <w:r w:rsidRPr="008E08E0">
        <w:rPr>
          <w:rFonts w:ascii="Arial" w:eastAsia="Calibri" w:hAnsi="Arial" w:cs="Arial"/>
          <w:sz w:val="24"/>
          <w:szCs w:val="24"/>
        </w:rPr>
        <w:t>Сущенко</w:t>
      </w:r>
    </w:p>
    <w:sectPr w:rsidR="005D06FD" w:rsidRPr="008E08E0" w:rsidSect="00F017F8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A6" w:rsidRDefault="001017A6" w:rsidP="00A25BB2">
      <w:pPr>
        <w:spacing w:after="0" w:line="240" w:lineRule="auto"/>
      </w:pPr>
      <w:r>
        <w:separator/>
      </w:r>
    </w:p>
  </w:endnote>
  <w:endnote w:type="continuationSeparator" w:id="0">
    <w:p w:rsidR="001017A6" w:rsidRDefault="001017A6" w:rsidP="00A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A6" w:rsidRDefault="001017A6" w:rsidP="00A25BB2">
      <w:pPr>
        <w:spacing w:after="0" w:line="240" w:lineRule="auto"/>
      </w:pPr>
      <w:r>
        <w:separator/>
      </w:r>
    </w:p>
  </w:footnote>
  <w:footnote w:type="continuationSeparator" w:id="0">
    <w:p w:rsidR="001017A6" w:rsidRDefault="001017A6" w:rsidP="00A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82" w:rsidRDefault="00886F82" w:rsidP="00F017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F82" w:rsidRDefault="00886F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A0C8F"/>
    <w:multiLevelType w:val="hybridMultilevel"/>
    <w:tmpl w:val="D620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621F8"/>
    <w:multiLevelType w:val="hybridMultilevel"/>
    <w:tmpl w:val="C1A6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F17"/>
    <w:multiLevelType w:val="hybridMultilevel"/>
    <w:tmpl w:val="21B4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192"/>
    <w:multiLevelType w:val="hybridMultilevel"/>
    <w:tmpl w:val="5D166DDA"/>
    <w:lvl w:ilvl="0" w:tplc="DAE8A05C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0F3EF3"/>
    <w:multiLevelType w:val="hybridMultilevel"/>
    <w:tmpl w:val="67C0AE2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75C01"/>
    <w:multiLevelType w:val="hybridMultilevel"/>
    <w:tmpl w:val="FA008C7C"/>
    <w:lvl w:ilvl="0" w:tplc="FFFFFFF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C052BE"/>
    <w:multiLevelType w:val="hybridMultilevel"/>
    <w:tmpl w:val="AE0A4C78"/>
    <w:lvl w:ilvl="0" w:tplc="2EDE7FBC">
      <w:start w:val="7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E078D7"/>
    <w:multiLevelType w:val="hybridMultilevel"/>
    <w:tmpl w:val="3336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640ECD"/>
    <w:multiLevelType w:val="hybridMultilevel"/>
    <w:tmpl w:val="0D9EB6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1"/>
    <w:rsid w:val="00085D9B"/>
    <w:rsid w:val="000F2098"/>
    <w:rsid w:val="001017A6"/>
    <w:rsid w:val="00131E76"/>
    <w:rsid w:val="001D0742"/>
    <w:rsid w:val="001F5FEE"/>
    <w:rsid w:val="003D7971"/>
    <w:rsid w:val="00457F56"/>
    <w:rsid w:val="005030EC"/>
    <w:rsid w:val="0055769F"/>
    <w:rsid w:val="005D06FD"/>
    <w:rsid w:val="005D5DAD"/>
    <w:rsid w:val="00621ED1"/>
    <w:rsid w:val="0067690D"/>
    <w:rsid w:val="00692308"/>
    <w:rsid w:val="006A6FDB"/>
    <w:rsid w:val="007134A7"/>
    <w:rsid w:val="007C0932"/>
    <w:rsid w:val="008064AB"/>
    <w:rsid w:val="00843F3C"/>
    <w:rsid w:val="00886F82"/>
    <w:rsid w:val="008C3872"/>
    <w:rsid w:val="008E08E0"/>
    <w:rsid w:val="00A25BB2"/>
    <w:rsid w:val="00A50864"/>
    <w:rsid w:val="00B06896"/>
    <w:rsid w:val="00C17549"/>
    <w:rsid w:val="00CB21EA"/>
    <w:rsid w:val="00D9713D"/>
    <w:rsid w:val="00DC7B6F"/>
    <w:rsid w:val="00E41F73"/>
    <w:rsid w:val="00E950F1"/>
    <w:rsid w:val="00F017F8"/>
    <w:rsid w:val="00F4342F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90C7-DA00-4468-AF06-ADFE6CC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923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230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923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92308"/>
  </w:style>
  <w:style w:type="paragraph" w:customStyle="1" w:styleId="12">
    <w:name w:val="1"/>
    <w:basedOn w:val="a"/>
    <w:rsid w:val="00692308"/>
    <w:pPr>
      <w:tabs>
        <w:tab w:val="left" w:pos="1134"/>
      </w:tabs>
      <w:spacing w:after="160" w:line="240" w:lineRule="exact"/>
    </w:pPr>
    <w:rPr>
      <w:rFonts w:eastAsia="Times New Roman" w:cs="Times New Roman"/>
      <w:noProof/>
      <w:sz w:val="22"/>
      <w:szCs w:val="20"/>
      <w:lang w:val="en-US" w:eastAsia="ru-RU"/>
    </w:rPr>
  </w:style>
  <w:style w:type="character" w:styleId="a3">
    <w:name w:val="Hyperlink"/>
    <w:rsid w:val="00692308"/>
    <w:rPr>
      <w:color w:val="0000FF"/>
      <w:u w:val="single"/>
    </w:rPr>
  </w:style>
  <w:style w:type="table" w:styleId="a4">
    <w:name w:val="Table Grid"/>
    <w:basedOn w:val="a1"/>
    <w:rsid w:val="0069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rsid w:val="00692308"/>
    <w:p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308"/>
    <w:pPr>
      <w:autoSpaceDE w:val="0"/>
      <w:autoSpaceDN w:val="0"/>
      <w:spacing w:after="0" w:line="300" w:lineRule="exact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2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2">
    <w:name w:val="Стандартный HTML2"/>
    <w:basedOn w:val="a"/>
    <w:rsid w:val="0069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923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92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69230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9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92308"/>
  </w:style>
  <w:style w:type="paragraph" w:styleId="ac">
    <w:name w:val="Normal (Web)"/>
    <w:basedOn w:val="a"/>
    <w:rsid w:val="006923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692308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692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692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69230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692308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eastAsia="Times New Roman" w:cs="Times New Roman"/>
      <w:szCs w:val="28"/>
      <w:lang w:eastAsia="ar-SA"/>
    </w:rPr>
  </w:style>
  <w:style w:type="paragraph" w:customStyle="1" w:styleId="af0">
    <w:name w:val="Заголовок"/>
    <w:basedOn w:val="a"/>
    <w:next w:val="a"/>
    <w:uiPriority w:val="99"/>
    <w:rsid w:val="006923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hd w:val="clear" w:color="auto" w:fill="F0F0F0"/>
      <w:lang w:eastAsia="ru-RU"/>
    </w:rPr>
  </w:style>
  <w:style w:type="paragraph" w:styleId="af1">
    <w:name w:val="Title"/>
    <w:basedOn w:val="a"/>
    <w:link w:val="af2"/>
    <w:uiPriority w:val="99"/>
    <w:qFormat/>
    <w:rsid w:val="00692308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923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69230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692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A2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5BB2"/>
    <w:rPr>
      <w:rFonts w:ascii="Times New Roman" w:hAnsi="Times New Roman"/>
      <w:sz w:val="28"/>
    </w:rPr>
  </w:style>
  <w:style w:type="numbering" w:customStyle="1" w:styleId="2">
    <w:name w:val="Нет списка2"/>
    <w:next w:val="a2"/>
    <w:semiHidden/>
    <w:rsid w:val="008C3872"/>
  </w:style>
  <w:style w:type="table" w:customStyle="1" w:styleId="14">
    <w:name w:val="Сетка таблицы1"/>
    <w:basedOn w:val="a1"/>
    <w:next w:val="a4"/>
    <w:rsid w:val="008C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сновной текст документа"/>
    <w:basedOn w:val="a"/>
    <w:rsid w:val="008C3872"/>
    <w:pPr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5">
    <w:name w:val="марк список 1"/>
    <w:basedOn w:val="a"/>
    <w:rsid w:val="008C3872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C38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rsid w:val="008C387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2</cp:revision>
  <dcterms:created xsi:type="dcterms:W3CDTF">2016-07-25T10:15:00Z</dcterms:created>
  <dcterms:modified xsi:type="dcterms:W3CDTF">2016-07-25T10:15:00Z</dcterms:modified>
</cp:coreProperties>
</file>